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2358CEE8" w:rsidR="004E302B" w:rsidRPr="004E302B" w:rsidRDefault="00F14A01" w:rsidP="004E302B">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3GPP TSG-RAN WG2 Meeting #111</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7F2332" w:rsidRPr="007F2332">
        <w:rPr>
          <w:rFonts w:asciiTheme="minorHAnsi" w:hAnsiTheme="minorHAnsi" w:cstheme="minorHAnsi"/>
          <w:bCs/>
          <w:sz w:val="24"/>
          <w:szCs w:val="24"/>
          <w:lang w:eastAsia="ja-JP"/>
        </w:rPr>
        <w:t>R2-2008129</w:t>
      </w:r>
      <w:bookmarkStart w:id="0" w:name="_GoBack"/>
      <w:bookmarkEnd w:id="0"/>
    </w:p>
    <w:p w14:paraId="4CA31B4B" w14:textId="06E9F0E1" w:rsidR="00D5151D" w:rsidRPr="00A46F7B" w:rsidRDefault="00D4229D" w:rsidP="004E302B">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F14A01">
        <w:rPr>
          <w:rFonts w:asciiTheme="minorHAnsi" w:hAnsiTheme="minorHAnsi" w:cstheme="minorHAnsi"/>
          <w:bCs/>
          <w:sz w:val="24"/>
          <w:szCs w:val="24"/>
          <w:lang w:eastAsia="ja-JP"/>
        </w:rPr>
        <w:t>17</w:t>
      </w:r>
      <w:r w:rsidR="00F14A01" w:rsidRPr="00F14A01">
        <w:rPr>
          <w:rFonts w:asciiTheme="minorHAnsi" w:hAnsiTheme="minorHAnsi" w:cstheme="minorHAnsi"/>
          <w:bCs/>
          <w:sz w:val="24"/>
          <w:szCs w:val="24"/>
          <w:vertAlign w:val="superscript"/>
          <w:lang w:eastAsia="ja-JP"/>
        </w:rPr>
        <w:t>th</w:t>
      </w:r>
      <w:r w:rsidR="00F14A01">
        <w:rPr>
          <w:rFonts w:asciiTheme="minorHAnsi" w:hAnsiTheme="minorHAnsi" w:cstheme="minorHAnsi"/>
          <w:bCs/>
          <w:sz w:val="24"/>
          <w:szCs w:val="24"/>
          <w:lang w:eastAsia="ja-JP"/>
        </w:rPr>
        <w:t xml:space="preserve"> – 28</w:t>
      </w:r>
      <w:r w:rsidR="00F14A01" w:rsidRPr="00F14A01">
        <w:rPr>
          <w:rFonts w:asciiTheme="minorHAnsi" w:hAnsiTheme="minorHAnsi" w:cstheme="minorHAnsi"/>
          <w:bCs/>
          <w:sz w:val="24"/>
          <w:szCs w:val="24"/>
          <w:vertAlign w:val="superscript"/>
          <w:lang w:eastAsia="ja-JP"/>
        </w:rPr>
        <w:t>th</w:t>
      </w:r>
      <w:r w:rsidR="00F14A01">
        <w:rPr>
          <w:rFonts w:asciiTheme="minorHAnsi" w:hAnsiTheme="minorHAnsi" w:cstheme="minorHAnsi"/>
          <w:bCs/>
          <w:sz w:val="24"/>
          <w:szCs w:val="24"/>
          <w:lang w:eastAsia="ja-JP"/>
        </w:rPr>
        <w:t xml:space="preserve"> August</w:t>
      </w:r>
      <w:r w:rsidR="00827FB9">
        <w:rPr>
          <w:rFonts w:asciiTheme="minorHAnsi" w:hAnsiTheme="minorHAnsi" w:cstheme="minorHAnsi"/>
          <w:bCs/>
          <w:sz w:val="24"/>
          <w:szCs w:val="24"/>
          <w:lang w:eastAsia="ja-JP"/>
        </w:rPr>
        <w:t xml:space="preserve"> 2020</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5D0172BE"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E15941">
        <w:rPr>
          <w:rFonts w:asciiTheme="minorHAnsi" w:hAnsiTheme="minorHAnsi" w:cstheme="minorHAnsi"/>
          <w:b/>
          <w:noProof/>
          <w:sz w:val="24"/>
        </w:rPr>
        <w:t>6.9.3</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0CE4528A"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741588">
        <w:rPr>
          <w:rFonts w:asciiTheme="minorHAnsi" w:hAnsiTheme="minorHAnsi" w:cstheme="minorHAnsi"/>
          <w:b/>
          <w:noProof/>
          <w:color w:val="000000" w:themeColor="text1"/>
          <w:sz w:val="24"/>
        </w:rPr>
        <w:t>Summary of Rel-16 power saving RRC issues</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0F3932E2" w14:textId="2F1BCCC0" w:rsidR="003439B8" w:rsidRPr="003439B8" w:rsidRDefault="00741588" w:rsidP="003439B8">
      <w:pPr>
        <w:textAlignment w:val="auto"/>
        <w:rPr>
          <w:rFonts w:ascii="Calibri" w:hAnsi="Calibri" w:cs="Calibri"/>
        </w:rPr>
      </w:pPr>
      <w:r>
        <w:rPr>
          <w:rFonts w:ascii="Calibri" w:hAnsi="Calibri" w:cs="Calibri"/>
        </w:rPr>
        <w:t xml:space="preserve">This paper summarises open issues related to RRC that </w:t>
      </w:r>
      <w:r w:rsidR="0058208E">
        <w:rPr>
          <w:rFonts w:ascii="Calibri" w:hAnsi="Calibri" w:cs="Calibri"/>
        </w:rPr>
        <w:t>have been</w:t>
      </w:r>
      <w:r>
        <w:rPr>
          <w:rFonts w:ascii="Calibri" w:hAnsi="Calibri" w:cs="Calibri"/>
        </w:rPr>
        <w:t xml:space="preserve"> raised in</w:t>
      </w:r>
      <w:r w:rsidR="0058208E">
        <w:rPr>
          <w:rFonts w:ascii="Calibri" w:hAnsi="Calibri" w:cs="Calibri"/>
        </w:rPr>
        <w:t xml:space="preserve"> R2#111e for</w:t>
      </w:r>
      <w:r>
        <w:rPr>
          <w:rFonts w:ascii="Calibri" w:hAnsi="Calibri" w:cs="Calibri"/>
        </w:rPr>
        <w:t xml:space="preserve"> Rel-16 Power Savings WI. The papers included in this summary is listed out in </w:t>
      </w:r>
      <w:r>
        <w:rPr>
          <w:rFonts w:ascii="Calibri" w:hAnsi="Calibri" w:cs="Calibri"/>
        </w:rPr>
        <w:fldChar w:fldCharType="begin"/>
      </w:r>
      <w:r>
        <w:rPr>
          <w:rFonts w:ascii="Calibri" w:hAnsi="Calibri" w:cs="Calibri"/>
        </w:rPr>
        <w:instrText xml:space="preserve"> REF _Ref48135294 \h </w:instrText>
      </w:r>
      <w:r>
        <w:rPr>
          <w:rFonts w:ascii="Calibri" w:hAnsi="Calibri" w:cs="Calibri"/>
        </w:rPr>
      </w:r>
      <w:r>
        <w:rPr>
          <w:rFonts w:ascii="Calibri" w:hAnsi="Calibri" w:cs="Calibri"/>
        </w:rPr>
        <w:fldChar w:fldCharType="separate"/>
      </w:r>
      <w:r>
        <w:rPr>
          <w:rFonts w:asciiTheme="minorHAnsi" w:hAnsiTheme="minorHAnsi" w:cstheme="minorHAnsi"/>
        </w:rPr>
        <w:t>Section 4</w:t>
      </w:r>
      <w:r>
        <w:rPr>
          <w:rFonts w:ascii="Calibri" w:hAnsi="Calibri" w:cs="Calibri"/>
        </w:rPr>
        <w:fldChar w:fldCharType="end"/>
      </w:r>
      <w:r>
        <w:rPr>
          <w:rFonts w:ascii="Calibri" w:hAnsi="Calibri" w:cs="Calibri"/>
        </w:rPr>
        <w:t>.</w:t>
      </w:r>
    </w:p>
    <w:p w14:paraId="2C9CEA5E" w14:textId="31CEB623" w:rsidR="00791095" w:rsidRDefault="00640F44" w:rsidP="00A145F9">
      <w:pPr>
        <w:pStyle w:val="Heading1"/>
        <w:rPr>
          <w:rFonts w:asciiTheme="minorHAnsi" w:hAnsiTheme="minorHAnsi" w:cstheme="minorHAnsi"/>
        </w:rPr>
      </w:pPr>
      <w:bookmarkStart w:id="3" w:name="_Ref48136548"/>
      <w:r w:rsidRPr="00A46F7B">
        <w:rPr>
          <w:rFonts w:asciiTheme="minorHAnsi" w:hAnsiTheme="minorHAnsi" w:cstheme="minorHAnsi"/>
        </w:rPr>
        <w:t xml:space="preserve">2 </w:t>
      </w:r>
      <w:r w:rsidR="0086781B" w:rsidRPr="00A46F7B">
        <w:rPr>
          <w:rFonts w:asciiTheme="minorHAnsi" w:hAnsiTheme="minorHAnsi" w:cstheme="minorHAnsi"/>
        </w:rPr>
        <w:t>Discussion</w:t>
      </w:r>
      <w:bookmarkEnd w:id="3"/>
    </w:p>
    <w:p w14:paraId="16B09870" w14:textId="7B5FAA33" w:rsidR="00C56EA3" w:rsidRPr="00C56EA3" w:rsidRDefault="0063784F" w:rsidP="00C56EA3">
      <w:pPr>
        <w:pStyle w:val="Heading2"/>
        <w:rPr>
          <w:rFonts w:asciiTheme="minorHAnsi" w:hAnsiTheme="minorHAnsi" w:cstheme="minorHAnsi"/>
        </w:rPr>
      </w:pPr>
      <w:r>
        <w:rPr>
          <w:rFonts w:asciiTheme="minorHAnsi" w:hAnsiTheme="minorHAnsi" w:cstheme="minorHAnsi"/>
        </w:rPr>
        <w:t>2.1</w:t>
      </w:r>
      <w:r w:rsidR="00C56EA3" w:rsidRPr="00C56EA3">
        <w:rPr>
          <w:rFonts w:asciiTheme="minorHAnsi" w:hAnsiTheme="minorHAnsi" w:cstheme="minorHAnsi"/>
        </w:rPr>
        <w:t xml:space="preserve"> </w:t>
      </w:r>
      <w:r w:rsidR="00611E97" w:rsidRPr="0058208E">
        <w:rPr>
          <w:rFonts w:asciiTheme="minorHAnsi" w:hAnsiTheme="minorHAnsi" w:cstheme="minorHAnsi"/>
          <w:color w:val="000000" w:themeColor="text1"/>
        </w:rPr>
        <w:t>R2-2007576</w:t>
      </w:r>
      <w:r w:rsidR="00611E97">
        <w:rPr>
          <w:rFonts w:asciiTheme="minorHAnsi" w:hAnsiTheme="minorHAnsi" w:cstheme="minorHAnsi"/>
          <w:color w:val="000000" w:themeColor="text1"/>
        </w:rPr>
        <w:t>:</w:t>
      </w:r>
      <w:r w:rsidR="00611E97" w:rsidRPr="0058208E">
        <w:rPr>
          <w:rFonts w:asciiTheme="minorHAnsi" w:hAnsiTheme="minorHAnsi" w:cstheme="minorHAnsi"/>
          <w:color w:val="000000" w:themeColor="text1"/>
        </w:rPr>
        <w:t xml:space="preserve"> </w:t>
      </w:r>
      <w:r w:rsidR="00C56EA3" w:rsidRPr="00C56EA3">
        <w:rPr>
          <w:rFonts w:asciiTheme="minorHAnsi" w:hAnsiTheme="minorHAnsi" w:cstheme="minorHAnsi"/>
        </w:rPr>
        <w:t xml:space="preserve">Miscellaneous editorial </w:t>
      </w:r>
      <w:r w:rsidR="003C4C28">
        <w:rPr>
          <w:rFonts w:asciiTheme="minorHAnsi" w:hAnsiTheme="minorHAnsi" w:cstheme="minorHAnsi"/>
        </w:rPr>
        <w:t>corrections</w:t>
      </w:r>
    </w:p>
    <w:p w14:paraId="0FD4CF5E" w14:textId="23A1CAB7" w:rsidR="00C56EA3" w:rsidRDefault="00C56EA3" w:rsidP="00C56EA3">
      <w:pPr>
        <w:rPr>
          <w:rFonts w:asciiTheme="minorHAnsi" w:hAnsiTheme="minorHAnsi" w:cstheme="minorHAnsi"/>
        </w:rPr>
      </w:pPr>
      <w:r>
        <w:rPr>
          <w:rFonts w:asciiTheme="minorHAnsi" w:hAnsiTheme="minorHAnsi" w:cstheme="minorHAnsi"/>
        </w:rPr>
        <w:t xml:space="preserve">Paper </w:t>
      </w:r>
      <w:r>
        <w:rPr>
          <w:rFonts w:asciiTheme="minorHAnsi" w:hAnsiTheme="minorHAnsi" w:cstheme="minorHAnsi"/>
        </w:rPr>
        <w:fldChar w:fldCharType="begin"/>
      </w:r>
      <w:r>
        <w:rPr>
          <w:rFonts w:asciiTheme="minorHAnsi" w:hAnsiTheme="minorHAnsi" w:cstheme="minorHAnsi"/>
        </w:rPr>
        <w:instrText xml:space="preserve"> REF _Ref48136867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[5]</w:t>
      </w:r>
      <w:r>
        <w:rPr>
          <w:rFonts w:asciiTheme="minorHAnsi" w:hAnsiTheme="minorHAnsi" w:cstheme="minorHAnsi"/>
        </w:rPr>
        <w:fldChar w:fldCharType="end"/>
      </w:r>
      <w:r>
        <w:rPr>
          <w:rFonts w:asciiTheme="minorHAnsi" w:hAnsiTheme="minorHAnsi" w:cstheme="minorHAnsi"/>
        </w:rPr>
        <w:t xml:space="preserve"> include minor editorial changes that were raised to the rapporteur offline, and is therefore proposed to be used as a baseline for </w:t>
      </w:r>
      <w:r w:rsidR="00824419">
        <w:rPr>
          <w:rFonts w:asciiTheme="minorHAnsi" w:hAnsiTheme="minorHAnsi" w:cstheme="minorHAnsi"/>
        </w:rPr>
        <w:t>a running CR</w:t>
      </w:r>
      <w:r>
        <w:rPr>
          <w:rFonts w:asciiTheme="minorHAnsi" w:hAnsiTheme="minorHAnsi" w:cstheme="minorHAnsi"/>
        </w:rPr>
        <w:t>.</w:t>
      </w:r>
    </w:p>
    <w:p w14:paraId="7223F1FB" w14:textId="681AC71B" w:rsidR="00C56EA3" w:rsidRDefault="00824419" w:rsidP="00C56EA3">
      <w:pPr>
        <w:rPr>
          <w:rFonts w:asciiTheme="minorHAnsi" w:hAnsiTheme="minorHAnsi" w:cstheme="minorHAnsi"/>
          <w:b/>
          <w:color w:val="000000" w:themeColor="text1"/>
        </w:rPr>
      </w:pPr>
      <w:r w:rsidRPr="00824419">
        <w:rPr>
          <w:rFonts w:asciiTheme="minorHAnsi" w:hAnsiTheme="minorHAnsi" w:cstheme="minorHAnsi"/>
          <w:b/>
        </w:rPr>
        <w:t>Proposal 1</w:t>
      </w:r>
      <w:r w:rsidR="00C56EA3" w:rsidRPr="00824419">
        <w:rPr>
          <w:rFonts w:asciiTheme="minorHAnsi" w:hAnsiTheme="minorHAnsi" w:cstheme="minorHAnsi"/>
          <w:b/>
        </w:rPr>
        <w:t xml:space="preserve">: </w:t>
      </w:r>
      <w:r>
        <w:rPr>
          <w:rFonts w:asciiTheme="minorHAnsi" w:hAnsiTheme="minorHAnsi" w:cstheme="minorHAnsi"/>
          <w:b/>
        </w:rPr>
        <w:t>U</w:t>
      </w:r>
      <w:r w:rsidR="00C56EA3" w:rsidRPr="00824419">
        <w:rPr>
          <w:rFonts w:asciiTheme="minorHAnsi" w:hAnsiTheme="minorHAnsi" w:cstheme="minorHAnsi"/>
          <w:b/>
        </w:rPr>
        <w:t xml:space="preserve">se </w:t>
      </w:r>
      <w:r w:rsidR="00C56EA3" w:rsidRPr="00824419">
        <w:rPr>
          <w:rFonts w:asciiTheme="minorHAnsi" w:hAnsiTheme="minorHAnsi" w:cstheme="minorHAnsi"/>
          <w:b/>
          <w:color w:val="000000" w:themeColor="text1"/>
        </w:rPr>
        <w:t xml:space="preserve">R2-2007576 as </w:t>
      </w:r>
      <w:r>
        <w:rPr>
          <w:rFonts w:asciiTheme="minorHAnsi" w:hAnsiTheme="minorHAnsi" w:cstheme="minorHAnsi"/>
          <w:b/>
          <w:color w:val="000000" w:themeColor="text1"/>
        </w:rPr>
        <w:t>the</w:t>
      </w:r>
      <w:r w:rsidR="00C56EA3" w:rsidRPr="00824419">
        <w:rPr>
          <w:rFonts w:asciiTheme="minorHAnsi" w:hAnsiTheme="minorHAnsi" w:cstheme="minorHAnsi"/>
          <w:b/>
          <w:color w:val="000000" w:themeColor="text1"/>
        </w:rPr>
        <w:t xml:space="preserve"> baseline </w:t>
      </w:r>
      <w:r w:rsidRPr="00824419">
        <w:rPr>
          <w:rFonts w:asciiTheme="minorHAnsi" w:hAnsiTheme="minorHAnsi" w:cstheme="minorHAnsi"/>
          <w:b/>
          <w:color w:val="000000" w:themeColor="text1"/>
        </w:rPr>
        <w:t>for the running CR for RRC.</w:t>
      </w:r>
    </w:p>
    <w:p w14:paraId="432CC435" w14:textId="77777777" w:rsidR="0063784F" w:rsidRPr="00824419" w:rsidRDefault="0063784F" w:rsidP="00C56EA3">
      <w:pPr>
        <w:rPr>
          <w:rFonts w:asciiTheme="minorHAnsi" w:hAnsiTheme="minorHAnsi" w:cstheme="minorHAnsi"/>
          <w:b/>
        </w:rPr>
      </w:pPr>
    </w:p>
    <w:p w14:paraId="406F11CA" w14:textId="746B4B95" w:rsidR="00C56EA3" w:rsidRPr="00C56EA3" w:rsidRDefault="0063784F" w:rsidP="00C56EA3">
      <w:pPr>
        <w:pStyle w:val="Heading2"/>
        <w:rPr>
          <w:rFonts w:asciiTheme="minorHAnsi" w:hAnsiTheme="minorHAnsi" w:cstheme="minorHAnsi"/>
        </w:rPr>
      </w:pPr>
      <w:r>
        <w:rPr>
          <w:rFonts w:asciiTheme="minorHAnsi" w:hAnsiTheme="minorHAnsi" w:cstheme="minorHAnsi"/>
        </w:rPr>
        <w:t>2.2</w:t>
      </w:r>
      <w:r w:rsidR="00C56EA3" w:rsidRPr="00C56EA3">
        <w:rPr>
          <w:rFonts w:asciiTheme="minorHAnsi" w:hAnsiTheme="minorHAnsi" w:cstheme="minorHAnsi"/>
        </w:rPr>
        <w:t xml:space="preserve"> </w:t>
      </w:r>
      <w:r w:rsidR="00611E97" w:rsidRPr="0058208E">
        <w:rPr>
          <w:rFonts w:asciiTheme="minorHAnsi" w:hAnsiTheme="minorHAnsi" w:cstheme="minorHAnsi"/>
          <w:color w:val="000000" w:themeColor="text1"/>
        </w:rPr>
        <w:t>R2-2007232</w:t>
      </w:r>
      <w:r w:rsidR="00611E97">
        <w:rPr>
          <w:rFonts w:asciiTheme="minorHAnsi" w:hAnsiTheme="minorHAnsi" w:cstheme="minorHAnsi"/>
          <w:color w:val="000000" w:themeColor="text1"/>
        </w:rPr>
        <w:t xml:space="preserve">: </w:t>
      </w:r>
      <w:r w:rsidR="003C4C28">
        <w:rPr>
          <w:rFonts w:asciiTheme="minorHAnsi" w:hAnsiTheme="minorHAnsi" w:cstheme="minorHAnsi"/>
        </w:rPr>
        <w:t>Correction to r</w:t>
      </w:r>
      <w:r w:rsidR="00611E97">
        <w:rPr>
          <w:rFonts w:asciiTheme="minorHAnsi" w:hAnsiTheme="minorHAnsi" w:cstheme="minorHAnsi"/>
        </w:rPr>
        <w:t>epetition of SCG UAI</w:t>
      </w:r>
    </w:p>
    <w:p w14:paraId="7FB3FD2E" w14:textId="46353006" w:rsidR="00D86158" w:rsidRDefault="0063784F" w:rsidP="00741588">
      <w:pPr>
        <w:rPr>
          <w:rFonts w:asciiTheme="minorHAnsi" w:hAnsiTheme="minorHAnsi" w:cstheme="minorHAnsi"/>
        </w:rPr>
      </w:pPr>
      <w:r w:rsidRPr="0063784F">
        <w:rPr>
          <w:rFonts w:asciiTheme="minorHAnsi" w:hAnsiTheme="minorHAnsi" w:cstheme="minorHAnsi"/>
          <w:noProof/>
          <w:lang w:eastAsia="en-GB"/>
        </w:rPr>
        <mc:AlternateContent>
          <mc:Choice Requires="wps">
            <w:drawing>
              <wp:anchor distT="45720" distB="45720" distL="114300" distR="114300" simplePos="0" relativeHeight="251659264" behindDoc="0" locked="0" layoutInCell="1" allowOverlap="1" wp14:anchorId="30943403" wp14:editId="5DEA6FBD">
                <wp:simplePos x="0" y="0"/>
                <wp:positionH relativeFrom="column">
                  <wp:posOffset>172085</wp:posOffset>
                </wp:positionH>
                <wp:positionV relativeFrom="paragraph">
                  <wp:posOffset>455295</wp:posOffset>
                </wp:positionV>
                <wp:extent cx="6288405" cy="1086485"/>
                <wp:effectExtent l="0" t="0" r="17145"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8405" cy="1086485"/>
                        </a:xfrm>
                        <a:prstGeom prst="rect">
                          <a:avLst/>
                        </a:prstGeom>
                        <a:solidFill>
                          <a:srgbClr val="FFFFFF"/>
                        </a:solidFill>
                        <a:ln w="9525">
                          <a:solidFill>
                            <a:srgbClr val="000000"/>
                          </a:solidFill>
                          <a:miter lim="800000"/>
                          <a:headEnd/>
                          <a:tailEnd/>
                        </a:ln>
                      </wps:spPr>
                      <wps:txbx>
                        <w:txbxContent>
                          <w:p w14:paraId="55BFF30B" w14:textId="7FB19DC0" w:rsidR="00187A80" w:rsidRPr="00834AED" w:rsidRDefault="00187A80" w:rsidP="0063784F">
                            <w:pPr>
                              <w:pStyle w:val="B2"/>
                            </w:pPr>
                            <w:r w:rsidRPr="00834AED">
                              <w:t>2&gt;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masterCellGroup</w:t>
                            </w:r>
                            <w:proofErr w:type="spellEnd"/>
                            <w:r w:rsidRPr="00834AED">
                              <w:rPr>
                                <w:i/>
                              </w:rPr>
                              <w:t xml:space="preserve"> </w:t>
                            </w:r>
                            <w:r w:rsidRPr="00834AED">
                              <w:t>or</w:t>
                            </w:r>
                            <w:r w:rsidRPr="00834AED">
                              <w:rPr>
                                <w:i/>
                              </w:rPr>
                              <w:t xml:space="preserve"> </w:t>
                            </w:r>
                            <w:proofErr w:type="spellStart"/>
                            <w:r w:rsidRPr="00834AED">
                              <w:rPr>
                                <w:i/>
                              </w:rPr>
                              <w:t>secondaryCellGroup</w:t>
                            </w:r>
                            <w:proofErr w:type="spellEnd"/>
                            <w:r w:rsidRPr="00834AED">
                              <w:t>; and</w:t>
                            </w:r>
                          </w:p>
                          <w:p w14:paraId="3FDBDED0" w14:textId="77777777" w:rsidR="00187A80" w:rsidRPr="00834AED" w:rsidRDefault="00187A80" w:rsidP="0063784F">
                            <w:pPr>
                              <w:pStyle w:val="B2"/>
                            </w:pPr>
                            <w:r w:rsidRPr="00834AED">
                              <w:t>2&gt;</w:t>
                            </w:r>
                            <w:r w:rsidRPr="00834AED">
                              <w:tab/>
                              <w:t xml:space="preserve">if the UE transmitted a </w:t>
                            </w:r>
                            <w:proofErr w:type="spellStart"/>
                            <w:r w:rsidRPr="00834AED">
                              <w:rPr>
                                <w:i/>
                              </w:rPr>
                              <w:t>UEAssistanceInformation</w:t>
                            </w:r>
                            <w:proofErr w:type="spellEnd"/>
                            <w:r w:rsidRPr="00834AED">
                              <w:t xml:space="preserve"> message for the corresponding cell group during the last 1 second, and the UE is still configured to provide UE assistance information for the corresponding cell group:</w:t>
                            </w:r>
                          </w:p>
                          <w:p w14:paraId="70FFA807" w14:textId="77777777" w:rsidR="00187A80" w:rsidRPr="00834AED" w:rsidRDefault="00187A80" w:rsidP="0063784F">
                            <w:pPr>
                              <w:pStyle w:val="B3"/>
                            </w:pPr>
                            <w:r w:rsidRPr="00834AED">
                              <w:t>3&gt;</w:t>
                            </w:r>
                            <w:r w:rsidRPr="00834AED">
                              <w:tab/>
                              <w:t xml:space="preserve">initiate transmission of a </w:t>
                            </w:r>
                            <w:proofErr w:type="spellStart"/>
                            <w:r w:rsidRPr="00834AED">
                              <w:rPr>
                                <w:i/>
                              </w:rPr>
                              <w:t>UEAssistanceInformation</w:t>
                            </w:r>
                            <w:proofErr w:type="spellEnd"/>
                            <w:r w:rsidRPr="00834AED">
                              <w:t xml:space="preserve"> message for the corresponding cell group in accordance with clause 5.7.4.3;</w:t>
                            </w:r>
                          </w:p>
                          <w:p w14:paraId="14A3C72B" w14:textId="7FD3E97F" w:rsidR="00187A80" w:rsidRDefault="00187A8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943403" id="_x0000_t202" coordsize="21600,21600" o:spt="202" path="m,l,21600r21600,l21600,xe">
                <v:stroke joinstyle="miter"/>
                <v:path gradientshapeok="t" o:connecttype="rect"/>
              </v:shapetype>
              <v:shape id="Text Box 2" o:spid="_x0000_s1026" type="#_x0000_t202" style="position:absolute;left:0;text-align:left;margin-left:13.55pt;margin-top:35.85pt;width:495.15pt;height:85.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">
                <v:textbox>
                  <w:txbxContent>
                    <w:p w14:paraId="55BFF30B" w14:textId="7FB19DC0" w:rsidR="00187A80" w:rsidRPr="00834AED" w:rsidRDefault="00187A80" w:rsidP="0063784F">
                      <w:pPr>
                        <w:pStyle w:val="B2"/>
                      </w:pPr>
                      <w:r w:rsidRPr="00834AED">
                        <w:t>2&gt;</w:t>
                      </w:r>
                      <w:r w:rsidRPr="00834AED">
                        <w:tab/>
                        <w:t xml:space="preserve">if </w:t>
                      </w:r>
                      <w:proofErr w:type="spellStart"/>
                      <w:r w:rsidRPr="00834AED">
                        <w:rPr>
                          <w:i/>
                        </w:rPr>
                        <w:t>reconfigurationWithSync</w:t>
                      </w:r>
                      <w:proofErr w:type="spellEnd"/>
                      <w:r w:rsidRPr="00834AED">
                        <w:t xml:space="preserve"> was included in </w:t>
                      </w:r>
                      <w:proofErr w:type="spellStart"/>
                      <w:r w:rsidRPr="00834AED">
                        <w:rPr>
                          <w:i/>
                        </w:rPr>
                        <w:t>masterCellGroup</w:t>
                      </w:r>
                      <w:proofErr w:type="spellEnd"/>
                      <w:r w:rsidRPr="00834AED">
                        <w:rPr>
                          <w:i/>
                        </w:rPr>
                        <w:t xml:space="preserve"> </w:t>
                      </w:r>
                      <w:r w:rsidRPr="00834AED">
                        <w:t>or</w:t>
                      </w:r>
                      <w:r w:rsidRPr="00834AED">
                        <w:rPr>
                          <w:i/>
                        </w:rPr>
                        <w:t xml:space="preserve"> </w:t>
                      </w:r>
                      <w:proofErr w:type="spellStart"/>
                      <w:r w:rsidRPr="00834AED">
                        <w:rPr>
                          <w:i/>
                        </w:rPr>
                        <w:t>secondaryCellGroup</w:t>
                      </w:r>
                      <w:proofErr w:type="spellEnd"/>
                      <w:r w:rsidRPr="00834AED">
                        <w:t>; and</w:t>
                      </w:r>
                    </w:p>
                    <w:p w14:paraId="3FDBDED0" w14:textId="77777777" w:rsidR="00187A80" w:rsidRPr="00834AED" w:rsidRDefault="00187A80" w:rsidP="0063784F">
                      <w:pPr>
                        <w:pStyle w:val="B2"/>
                      </w:pPr>
                      <w:r w:rsidRPr="00834AED">
                        <w:t>2&gt;</w:t>
                      </w:r>
                      <w:r w:rsidRPr="00834AED">
                        <w:tab/>
                        <w:t xml:space="preserve">if the UE transmitted a </w:t>
                      </w:r>
                      <w:proofErr w:type="spellStart"/>
                      <w:r w:rsidRPr="00834AED">
                        <w:rPr>
                          <w:i/>
                        </w:rPr>
                        <w:t>UEAssistanceInformation</w:t>
                      </w:r>
                      <w:proofErr w:type="spellEnd"/>
                      <w:r w:rsidRPr="00834AED">
                        <w:t xml:space="preserve"> message for the corresponding cell group during the last 1 second, and the UE is still configured to provide UE assistance information for the corresponding cell group:</w:t>
                      </w:r>
                    </w:p>
                    <w:p w14:paraId="70FFA807" w14:textId="77777777" w:rsidR="00187A80" w:rsidRPr="00834AED" w:rsidRDefault="00187A80" w:rsidP="0063784F">
                      <w:pPr>
                        <w:pStyle w:val="B3"/>
                      </w:pPr>
                      <w:r w:rsidRPr="00834AED">
                        <w:t>3&gt;</w:t>
                      </w:r>
                      <w:r w:rsidRPr="00834AED">
                        <w:tab/>
                        <w:t xml:space="preserve">initiate transmission of a </w:t>
                      </w:r>
                      <w:proofErr w:type="spellStart"/>
                      <w:r w:rsidRPr="00834AED">
                        <w:rPr>
                          <w:i/>
                        </w:rPr>
                        <w:t>UEAssistanceInformation</w:t>
                      </w:r>
                      <w:proofErr w:type="spellEnd"/>
                      <w:r w:rsidRPr="00834AED">
                        <w:t xml:space="preserve"> message for the corresponding cell group in accordance with clause 5.7.4.3;</w:t>
                      </w:r>
                    </w:p>
                    <w:p w14:paraId="14A3C72B" w14:textId="7FD3E97F" w:rsidR="00187A80" w:rsidRDefault="00187A80"/>
                  </w:txbxContent>
                </v:textbox>
                <w10:wrap type="square"/>
              </v:shape>
            </w:pict>
          </mc:Fallback>
        </mc:AlternateContent>
      </w:r>
      <w:r w:rsidR="0058208E">
        <w:rPr>
          <w:rFonts w:asciiTheme="minorHAnsi" w:hAnsiTheme="minorHAnsi" w:cstheme="minorHAnsi"/>
        </w:rPr>
        <w:t>Paper</w:t>
      </w:r>
      <w:r w:rsidR="00D86158">
        <w:rPr>
          <w:rFonts w:asciiTheme="minorHAnsi" w:hAnsiTheme="minorHAnsi" w:cstheme="minorHAnsi"/>
        </w:rPr>
        <w:t xml:space="preserve"> </w:t>
      </w:r>
      <w:r w:rsidR="00D86158">
        <w:rPr>
          <w:rFonts w:asciiTheme="minorHAnsi" w:hAnsiTheme="minorHAnsi" w:cstheme="minorHAnsi"/>
        </w:rPr>
        <w:fldChar w:fldCharType="begin"/>
      </w:r>
      <w:r w:rsidR="00D86158">
        <w:rPr>
          <w:rFonts w:asciiTheme="minorHAnsi" w:hAnsiTheme="minorHAnsi" w:cstheme="minorHAnsi"/>
        </w:rPr>
        <w:instrText xml:space="preserve"> REF _Ref48136711 \r \h </w:instrText>
      </w:r>
      <w:r w:rsidR="00D86158">
        <w:rPr>
          <w:rFonts w:asciiTheme="minorHAnsi" w:hAnsiTheme="minorHAnsi" w:cstheme="minorHAnsi"/>
        </w:rPr>
      </w:r>
      <w:r w:rsidR="00D86158">
        <w:rPr>
          <w:rFonts w:asciiTheme="minorHAnsi" w:hAnsiTheme="minorHAnsi" w:cstheme="minorHAnsi"/>
        </w:rPr>
        <w:fldChar w:fldCharType="separate"/>
      </w:r>
      <w:r w:rsidR="00D86158">
        <w:rPr>
          <w:rFonts w:asciiTheme="minorHAnsi" w:hAnsiTheme="minorHAnsi" w:cstheme="minorHAnsi"/>
        </w:rPr>
        <w:t>[3]</w:t>
      </w:r>
      <w:r w:rsidR="00D86158">
        <w:rPr>
          <w:rFonts w:asciiTheme="minorHAnsi" w:hAnsiTheme="minorHAnsi" w:cstheme="minorHAnsi"/>
        </w:rPr>
        <w:fldChar w:fldCharType="end"/>
      </w:r>
      <w:r w:rsidR="0058208E">
        <w:rPr>
          <w:rFonts w:asciiTheme="minorHAnsi" w:hAnsiTheme="minorHAnsi" w:cstheme="minorHAnsi"/>
        </w:rPr>
        <w:t xml:space="preserve"> discusses repetition of UE Assistance Information (UAI) for the SCG that was sent 1s prior to a reconfiguration with sync. The behaviour is currently captured as below </w:t>
      </w:r>
      <w:r w:rsidR="0058208E">
        <w:rPr>
          <w:rFonts w:asciiTheme="minorHAnsi" w:hAnsiTheme="minorHAnsi" w:cstheme="minorHAnsi"/>
        </w:rPr>
        <w:fldChar w:fldCharType="begin"/>
      </w:r>
      <w:r w:rsidR="0058208E">
        <w:rPr>
          <w:rFonts w:asciiTheme="minorHAnsi" w:hAnsiTheme="minorHAnsi" w:cstheme="minorHAnsi"/>
        </w:rPr>
        <w:instrText xml:space="preserve"> REF _Ref48142430 \r \h </w:instrText>
      </w:r>
      <w:r w:rsidR="0058208E">
        <w:rPr>
          <w:rFonts w:asciiTheme="minorHAnsi" w:hAnsiTheme="minorHAnsi" w:cstheme="minorHAnsi"/>
        </w:rPr>
      </w:r>
      <w:r w:rsidR="0058208E">
        <w:rPr>
          <w:rFonts w:asciiTheme="minorHAnsi" w:hAnsiTheme="minorHAnsi" w:cstheme="minorHAnsi"/>
        </w:rPr>
        <w:fldChar w:fldCharType="separate"/>
      </w:r>
      <w:r w:rsidR="0058208E">
        <w:rPr>
          <w:rFonts w:asciiTheme="minorHAnsi" w:hAnsiTheme="minorHAnsi" w:cstheme="minorHAnsi"/>
        </w:rPr>
        <w:t>[15]</w:t>
      </w:r>
      <w:r w:rsidR="0058208E">
        <w:rPr>
          <w:rFonts w:asciiTheme="minorHAnsi" w:hAnsiTheme="minorHAnsi" w:cstheme="minorHAnsi"/>
        </w:rPr>
        <w:fldChar w:fldCharType="end"/>
      </w:r>
      <w:r w:rsidR="0058208E">
        <w:rPr>
          <w:rFonts w:asciiTheme="minorHAnsi" w:hAnsiTheme="minorHAnsi" w:cstheme="minorHAnsi"/>
        </w:rPr>
        <w:t>:</w:t>
      </w:r>
    </w:p>
    <w:p w14:paraId="12EC3B27" w14:textId="6F9960E9" w:rsidR="0058208E" w:rsidRDefault="00666537" w:rsidP="00741588">
      <w:pPr>
        <w:rPr>
          <w:rFonts w:asciiTheme="minorHAnsi" w:hAnsiTheme="minorHAnsi" w:cstheme="minorHAnsi"/>
        </w:rPr>
      </w:pPr>
      <w:r>
        <w:rPr>
          <w:rFonts w:asciiTheme="minorHAnsi" w:hAnsiTheme="minorHAnsi" w:cstheme="minorHAnsi"/>
        </w:rPr>
        <w:t>The paper points out that in the case where SCG UAI is reported using SRB1 (i.e. via the MN), the following issues exist with the current text:</w:t>
      </w:r>
    </w:p>
    <w:p w14:paraId="14809D15" w14:textId="4A932AB5" w:rsidR="00824419" w:rsidRDefault="00824419" w:rsidP="00824419">
      <w:pPr>
        <w:rPr>
          <w:rFonts w:asciiTheme="minorHAnsi" w:hAnsiTheme="minorHAnsi" w:cstheme="minorHAnsi"/>
        </w:rPr>
      </w:pPr>
      <w:r>
        <w:rPr>
          <w:rFonts w:asciiTheme="minorHAnsi" w:hAnsiTheme="minorHAnsi" w:cstheme="minorHAnsi"/>
        </w:rPr>
        <w:t>a</w:t>
      </w:r>
      <w:r w:rsidRPr="00666537">
        <w:rPr>
          <w:rFonts w:asciiTheme="minorHAnsi" w:hAnsiTheme="minorHAnsi" w:cstheme="minorHAnsi"/>
        </w:rPr>
        <w:t>)</w:t>
      </w:r>
      <w:r>
        <w:rPr>
          <w:rFonts w:asciiTheme="minorHAnsi" w:hAnsiTheme="minorHAnsi" w:cstheme="minorHAnsi"/>
        </w:rPr>
        <w:t xml:space="preserve"> </w:t>
      </w:r>
      <w:r w:rsidRPr="00666537">
        <w:rPr>
          <w:rFonts w:asciiTheme="minorHAnsi" w:hAnsiTheme="minorHAnsi" w:cstheme="minorHAnsi"/>
        </w:rPr>
        <w:t xml:space="preserve">Change of MN: </w:t>
      </w:r>
      <w:r>
        <w:rPr>
          <w:rFonts w:asciiTheme="minorHAnsi" w:hAnsiTheme="minorHAnsi" w:cstheme="minorHAnsi"/>
        </w:rPr>
        <w:t xml:space="preserve">As per the current text, the UE does not trigger repetition of SCG UAI on SRB1. However it may not possible for the source MN to transfer the information to the target MN, if the SCG UAI is received on the source MN after it has initiated </w:t>
      </w:r>
      <w:r w:rsidRPr="00666537">
        <w:rPr>
          <w:rFonts w:asciiTheme="minorHAnsi" w:hAnsiTheme="minorHAnsi" w:cstheme="minorHAnsi"/>
        </w:rPr>
        <w:t xml:space="preserve">handover preparation request to the </w:t>
      </w:r>
      <w:r>
        <w:rPr>
          <w:rFonts w:asciiTheme="minorHAnsi" w:hAnsiTheme="minorHAnsi" w:cstheme="minorHAnsi"/>
        </w:rPr>
        <w:t xml:space="preserve">target </w:t>
      </w:r>
      <w:r w:rsidRPr="00666537">
        <w:rPr>
          <w:rFonts w:asciiTheme="minorHAnsi" w:hAnsiTheme="minorHAnsi" w:cstheme="minorHAnsi"/>
        </w:rPr>
        <w:t>MN.</w:t>
      </w:r>
      <w:r>
        <w:rPr>
          <w:rFonts w:asciiTheme="minorHAnsi" w:hAnsiTheme="minorHAnsi" w:cstheme="minorHAnsi"/>
        </w:rPr>
        <w:t xml:space="preserve"> Therefore SCG UAI repetition is essential in this case.</w:t>
      </w:r>
    </w:p>
    <w:p w14:paraId="425DAC00" w14:textId="23940B03" w:rsidR="00666537" w:rsidRPr="00666537" w:rsidRDefault="00824419" w:rsidP="00666537">
      <w:pPr>
        <w:rPr>
          <w:rFonts w:asciiTheme="minorHAnsi" w:hAnsiTheme="minorHAnsi" w:cstheme="minorHAnsi"/>
        </w:rPr>
      </w:pPr>
      <w:r>
        <w:rPr>
          <w:rFonts w:asciiTheme="minorHAnsi" w:hAnsiTheme="minorHAnsi" w:cstheme="minorHAnsi"/>
        </w:rPr>
        <w:t>b</w:t>
      </w:r>
      <w:r w:rsidR="00666537" w:rsidRPr="00666537">
        <w:rPr>
          <w:rFonts w:asciiTheme="minorHAnsi" w:hAnsiTheme="minorHAnsi" w:cstheme="minorHAnsi"/>
        </w:rPr>
        <w:t>)</w:t>
      </w:r>
      <w:r w:rsidR="00666537">
        <w:rPr>
          <w:rFonts w:asciiTheme="minorHAnsi" w:hAnsiTheme="minorHAnsi" w:cstheme="minorHAnsi"/>
        </w:rPr>
        <w:t xml:space="preserve"> </w:t>
      </w:r>
      <w:r w:rsidR="00666537" w:rsidRPr="00666537">
        <w:rPr>
          <w:rFonts w:asciiTheme="minorHAnsi" w:hAnsiTheme="minorHAnsi" w:cstheme="minorHAnsi"/>
        </w:rPr>
        <w:t xml:space="preserve">Change of SN: </w:t>
      </w:r>
      <w:r w:rsidR="00666537">
        <w:rPr>
          <w:rFonts w:asciiTheme="minorHAnsi" w:hAnsiTheme="minorHAnsi" w:cstheme="minorHAnsi"/>
        </w:rPr>
        <w:t>As per the current text, the UE triggers the repetition of SCG UAI</w:t>
      </w:r>
      <w:r>
        <w:rPr>
          <w:rFonts w:asciiTheme="minorHAnsi" w:hAnsiTheme="minorHAnsi" w:cstheme="minorHAnsi"/>
        </w:rPr>
        <w:t xml:space="preserve"> on SRB1</w:t>
      </w:r>
      <w:r w:rsidR="00666537">
        <w:rPr>
          <w:rFonts w:asciiTheme="minorHAnsi" w:hAnsiTheme="minorHAnsi" w:cstheme="minorHAnsi"/>
        </w:rPr>
        <w:t xml:space="preserve">. However, it should be possible for the MN to transfer the </w:t>
      </w:r>
      <w:r>
        <w:rPr>
          <w:rFonts w:asciiTheme="minorHAnsi" w:hAnsiTheme="minorHAnsi" w:cstheme="minorHAnsi"/>
        </w:rPr>
        <w:t xml:space="preserve">UAI </w:t>
      </w:r>
      <w:r w:rsidR="00666537">
        <w:rPr>
          <w:rFonts w:asciiTheme="minorHAnsi" w:hAnsiTheme="minorHAnsi" w:cstheme="minorHAnsi"/>
        </w:rPr>
        <w:t xml:space="preserve">to the target SN after SN change. Therefore </w:t>
      </w:r>
      <w:r w:rsidR="00666537" w:rsidRPr="00666537">
        <w:rPr>
          <w:rFonts w:asciiTheme="minorHAnsi" w:hAnsiTheme="minorHAnsi" w:cstheme="minorHAnsi"/>
        </w:rPr>
        <w:t xml:space="preserve">repetition by the UE </w:t>
      </w:r>
      <w:r w:rsidR="00666537">
        <w:rPr>
          <w:rFonts w:asciiTheme="minorHAnsi" w:hAnsiTheme="minorHAnsi" w:cstheme="minorHAnsi"/>
        </w:rPr>
        <w:t>does not seem</w:t>
      </w:r>
      <w:r w:rsidR="00666537" w:rsidRPr="00666537">
        <w:rPr>
          <w:rFonts w:asciiTheme="minorHAnsi" w:hAnsiTheme="minorHAnsi" w:cstheme="minorHAnsi"/>
        </w:rPr>
        <w:t xml:space="preserve"> essential</w:t>
      </w:r>
      <w:r w:rsidR="00666537">
        <w:rPr>
          <w:rFonts w:asciiTheme="minorHAnsi" w:hAnsiTheme="minorHAnsi" w:cstheme="minorHAnsi"/>
        </w:rPr>
        <w:t xml:space="preserve"> in this case.</w:t>
      </w:r>
    </w:p>
    <w:p w14:paraId="66554FAA" w14:textId="77777777" w:rsidR="00824419" w:rsidRDefault="00824419" w:rsidP="00666537">
      <w:pPr>
        <w:rPr>
          <w:rFonts w:asciiTheme="minorHAnsi" w:hAnsiTheme="minorHAnsi" w:cstheme="minorHAnsi"/>
          <w:i/>
          <w:u w:val="single"/>
        </w:rPr>
      </w:pPr>
    </w:p>
    <w:p w14:paraId="4B872784" w14:textId="3907D0CC" w:rsidR="00C56EA3" w:rsidRPr="00824419" w:rsidRDefault="00C56EA3" w:rsidP="00666537">
      <w:pPr>
        <w:rPr>
          <w:rFonts w:asciiTheme="minorHAnsi" w:hAnsiTheme="minorHAnsi" w:cstheme="minorHAnsi"/>
          <w:i/>
          <w:u w:val="single"/>
        </w:rPr>
      </w:pPr>
      <w:r w:rsidRPr="00824419">
        <w:rPr>
          <w:rFonts w:asciiTheme="minorHAnsi" w:hAnsiTheme="minorHAnsi" w:cstheme="minorHAnsi"/>
          <w:i/>
          <w:u w:val="single"/>
        </w:rPr>
        <w:t>Rapporteur’s view:</w:t>
      </w:r>
    </w:p>
    <w:p w14:paraId="6AF4A60F" w14:textId="60C1BCA7" w:rsidR="0058208E" w:rsidRDefault="00C56EA3" w:rsidP="00741588">
      <w:pPr>
        <w:rPr>
          <w:rFonts w:asciiTheme="minorHAnsi" w:hAnsiTheme="minorHAnsi" w:cstheme="minorHAnsi"/>
        </w:rPr>
      </w:pPr>
      <w:r>
        <w:rPr>
          <w:rFonts w:asciiTheme="minorHAnsi" w:hAnsiTheme="minorHAnsi" w:cstheme="minorHAnsi"/>
        </w:rPr>
        <w:t xml:space="preserve">The issues raised </w:t>
      </w:r>
      <w:r w:rsidR="0063784F">
        <w:rPr>
          <w:rFonts w:asciiTheme="minorHAnsi" w:hAnsiTheme="minorHAnsi" w:cstheme="minorHAnsi"/>
        </w:rPr>
        <w:t xml:space="preserve">in </w:t>
      </w:r>
      <w:r w:rsidR="0063784F">
        <w:rPr>
          <w:rFonts w:asciiTheme="minorHAnsi" w:hAnsiTheme="minorHAnsi" w:cstheme="minorHAnsi"/>
        </w:rPr>
        <w:fldChar w:fldCharType="begin"/>
      </w:r>
      <w:r w:rsidR="0063784F">
        <w:rPr>
          <w:rFonts w:asciiTheme="minorHAnsi" w:hAnsiTheme="minorHAnsi" w:cstheme="minorHAnsi"/>
        </w:rPr>
        <w:instrText xml:space="preserve"> REF _Ref48136711 \r \h </w:instrText>
      </w:r>
      <w:r w:rsidR="0063784F">
        <w:rPr>
          <w:rFonts w:asciiTheme="minorHAnsi" w:hAnsiTheme="minorHAnsi" w:cstheme="minorHAnsi"/>
        </w:rPr>
      </w:r>
      <w:r w:rsidR="0063784F">
        <w:rPr>
          <w:rFonts w:asciiTheme="minorHAnsi" w:hAnsiTheme="minorHAnsi" w:cstheme="minorHAnsi"/>
        </w:rPr>
        <w:fldChar w:fldCharType="separate"/>
      </w:r>
      <w:r w:rsidR="0063784F">
        <w:rPr>
          <w:rFonts w:asciiTheme="minorHAnsi" w:hAnsiTheme="minorHAnsi" w:cstheme="minorHAnsi"/>
        </w:rPr>
        <w:t>[3]</w:t>
      </w:r>
      <w:r w:rsidR="0063784F">
        <w:rPr>
          <w:rFonts w:asciiTheme="minorHAnsi" w:hAnsiTheme="minorHAnsi" w:cstheme="minorHAnsi"/>
        </w:rPr>
        <w:fldChar w:fldCharType="end"/>
      </w:r>
      <w:r>
        <w:rPr>
          <w:rFonts w:asciiTheme="minorHAnsi" w:hAnsiTheme="minorHAnsi" w:cstheme="minorHAnsi"/>
        </w:rPr>
        <w:t xml:space="preserve"> are valid and therefore the </w:t>
      </w:r>
      <w:r w:rsidR="00666537">
        <w:rPr>
          <w:rFonts w:asciiTheme="minorHAnsi" w:hAnsiTheme="minorHAnsi" w:cstheme="minorHAnsi"/>
        </w:rPr>
        <w:t>following is proposed:</w:t>
      </w:r>
    </w:p>
    <w:p w14:paraId="0191284E" w14:textId="406924FA" w:rsidR="00666537" w:rsidRPr="00C56EA3" w:rsidRDefault="00666537" w:rsidP="00666537">
      <w:pPr>
        <w:rPr>
          <w:rFonts w:asciiTheme="minorHAnsi" w:hAnsiTheme="minorHAnsi" w:cstheme="minorHAnsi"/>
          <w:b/>
        </w:rPr>
      </w:pPr>
      <w:r w:rsidRPr="00C56EA3">
        <w:rPr>
          <w:rFonts w:asciiTheme="minorHAnsi" w:hAnsiTheme="minorHAnsi" w:cstheme="minorHAnsi"/>
          <w:b/>
        </w:rPr>
        <w:t xml:space="preserve">Proposal </w:t>
      </w:r>
      <w:r w:rsidR="00824419">
        <w:rPr>
          <w:rFonts w:asciiTheme="minorHAnsi" w:hAnsiTheme="minorHAnsi" w:cstheme="minorHAnsi"/>
          <w:b/>
        </w:rPr>
        <w:t>2</w:t>
      </w:r>
      <w:r w:rsidR="00C56EA3" w:rsidRPr="00C56EA3">
        <w:rPr>
          <w:rFonts w:asciiTheme="minorHAnsi" w:hAnsiTheme="minorHAnsi" w:cstheme="minorHAnsi"/>
          <w:b/>
        </w:rPr>
        <w:t xml:space="preserve">: </w:t>
      </w:r>
      <w:r w:rsidRPr="00C56EA3">
        <w:rPr>
          <w:rFonts w:asciiTheme="minorHAnsi" w:hAnsiTheme="minorHAnsi" w:cstheme="minorHAnsi"/>
          <w:b/>
        </w:rPr>
        <w:t xml:space="preserve">Repeat SCG </w:t>
      </w:r>
      <w:r w:rsidR="00C56EA3" w:rsidRPr="00C56EA3">
        <w:rPr>
          <w:rFonts w:asciiTheme="minorHAnsi" w:hAnsiTheme="minorHAnsi" w:cstheme="minorHAnsi"/>
          <w:b/>
        </w:rPr>
        <w:t xml:space="preserve">UAI </w:t>
      </w:r>
      <w:r w:rsidRPr="00C56EA3">
        <w:rPr>
          <w:rFonts w:asciiTheme="minorHAnsi" w:hAnsiTheme="minorHAnsi" w:cstheme="minorHAnsi"/>
          <w:b/>
        </w:rPr>
        <w:t>transferred via SRB1 within 1 second prior to synchronous MCG reconfiguration (NR)/ handover (LTE)</w:t>
      </w:r>
    </w:p>
    <w:p w14:paraId="64552982" w14:textId="0129A076" w:rsidR="00666537" w:rsidRDefault="00824419" w:rsidP="00666537">
      <w:pPr>
        <w:rPr>
          <w:rFonts w:asciiTheme="minorHAnsi" w:hAnsiTheme="minorHAnsi" w:cstheme="minorHAnsi"/>
          <w:b/>
        </w:rPr>
      </w:pPr>
      <w:r>
        <w:rPr>
          <w:rFonts w:asciiTheme="minorHAnsi" w:hAnsiTheme="minorHAnsi" w:cstheme="minorHAnsi"/>
          <w:b/>
        </w:rPr>
        <w:t>Proposal 3</w:t>
      </w:r>
      <w:r w:rsidR="00C56EA3" w:rsidRPr="00C56EA3">
        <w:rPr>
          <w:rFonts w:asciiTheme="minorHAnsi" w:hAnsiTheme="minorHAnsi" w:cstheme="minorHAnsi"/>
          <w:b/>
        </w:rPr>
        <w:t xml:space="preserve">: Do not </w:t>
      </w:r>
      <w:r w:rsidR="00666537" w:rsidRPr="00C56EA3">
        <w:rPr>
          <w:rFonts w:asciiTheme="minorHAnsi" w:hAnsiTheme="minorHAnsi" w:cstheme="minorHAnsi"/>
          <w:b/>
        </w:rPr>
        <w:t xml:space="preserve">repeat SCG </w:t>
      </w:r>
      <w:r w:rsidR="0043574B">
        <w:rPr>
          <w:rFonts w:asciiTheme="minorHAnsi" w:hAnsiTheme="minorHAnsi" w:cstheme="minorHAnsi"/>
          <w:b/>
        </w:rPr>
        <w:t>UAI</w:t>
      </w:r>
      <w:r w:rsidR="00666537" w:rsidRPr="00C56EA3">
        <w:rPr>
          <w:rFonts w:asciiTheme="minorHAnsi" w:hAnsiTheme="minorHAnsi" w:cstheme="minorHAnsi"/>
          <w:b/>
        </w:rPr>
        <w:t xml:space="preserve"> transferred via SRB1 within 1 second prior to synchronous SCG reconfiguration (NR)</w:t>
      </w:r>
    </w:p>
    <w:p w14:paraId="71DE2C6F" w14:textId="77777777" w:rsidR="00824419" w:rsidRDefault="00824419" w:rsidP="00666537">
      <w:pPr>
        <w:rPr>
          <w:rFonts w:asciiTheme="minorHAnsi" w:hAnsiTheme="minorHAnsi" w:cstheme="minorHAnsi"/>
          <w:b/>
        </w:rPr>
      </w:pPr>
    </w:p>
    <w:p w14:paraId="735B8BF1" w14:textId="17B9E4B0" w:rsidR="00824419" w:rsidRDefault="00824419" w:rsidP="00824419">
      <w:pPr>
        <w:pStyle w:val="Heading2"/>
        <w:rPr>
          <w:rFonts w:asciiTheme="minorHAnsi" w:hAnsiTheme="minorHAnsi" w:cstheme="minorHAnsi"/>
        </w:rPr>
      </w:pPr>
      <w:r>
        <w:rPr>
          <w:rFonts w:asciiTheme="minorHAnsi" w:hAnsiTheme="minorHAnsi" w:cstheme="minorHAnsi"/>
        </w:rPr>
        <w:lastRenderedPageBreak/>
        <w:t xml:space="preserve">2.3 </w:t>
      </w:r>
      <w:r w:rsidR="00611E97" w:rsidRPr="0058208E">
        <w:rPr>
          <w:rFonts w:asciiTheme="minorHAnsi" w:hAnsiTheme="minorHAnsi" w:cstheme="minorHAnsi"/>
          <w:color w:val="000000" w:themeColor="text1"/>
        </w:rPr>
        <w:t>R2-2007809</w:t>
      </w:r>
      <w:r w:rsidR="00611E97">
        <w:rPr>
          <w:rFonts w:asciiTheme="minorHAnsi" w:hAnsiTheme="minorHAnsi" w:cstheme="minorHAnsi"/>
          <w:color w:val="000000" w:themeColor="text1"/>
        </w:rPr>
        <w:t xml:space="preserve">: </w:t>
      </w:r>
      <w:r w:rsidR="0063784F">
        <w:rPr>
          <w:rFonts w:asciiTheme="minorHAnsi" w:hAnsiTheme="minorHAnsi" w:cstheme="minorHAnsi"/>
        </w:rPr>
        <w:t>Correction</w:t>
      </w:r>
      <w:r>
        <w:rPr>
          <w:rFonts w:asciiTheme="minorHAnsi" w:hAnsiTheme="minorHAnsi" w:cstheme="minorHAnsi"/>
        </w:rPr>
        <w:t xml:space="preserve"> to </w:t>
      </w:r>
      <w:r w:rsidR="0063784F">
        <w:rPr>
          <w:rFonts w:asciiTheme="minorHAnsi" w:hAnsiTheme="minorHAnsi" w:cstheme="minorHAnsi"/>
        </w:rPr>
        <w:t>UAI prohibit t</w:t>
      </w:r>
      <w:r>
        <w:rPr>
          <w:rFonts w:asciiTheme="minorHAnsi" w:hAnsiTheme="minorHAnsi" w:cstheme="minorHAnsi"/>
        </w:rPr>
        <w:t>imer descriptions</w:t>
      </w:r>
    </w:p>
    <w:p w14:paraId="3D160921" w14:textId="45C58DA7" w:rsidR="00D86158" w:rsidRDefault="00824419" w:rsidP="00D86158">
      <w:pPr>
        <w:rPr>
          <w:rFonts w:asciiTheme="minorHAnsi" w:hAnsiTheme="minorHAnsi" w:cstheme="minorHAnsi"/>
        </w:rPr>
      </w:pPr>
      <w:r>
        <w:rPr>
          <w:rFonts w:asciiTheme="minorHAnsi" w:hAnsiTheme="minorHAnsi" w:cstheme="minorHAnsi"/>
        </w:rPr>
        <w:t>Paper</w:t>
      </w:r>
      <w:r w:rsidR="00D86158">
        <w:rPr>
          <w:rFonts w:asciiTheme="minorHAnsi" w:hAnsiTheme="minorHAnsi" w:cstheme="minorHAnsi"/>
        </w:rPr>
        <w:t xml:space="preserve"> </w:t>
      </w:r>
      <w:r w:rsidR="00D86158">
        <w:rPr>
          <w:rFonts w:asciiTheme="minorHAnsi" w:hAnsiTheme="minorHAnsi" w:cstheme="minorHAnsi"/>
        </w:rPr>
        <w:fldChar w:fldCharType="begin"/>
      </w:r>
      <w:r w:rsidR="00D86158">
        <w:rPr>
          <w:rFonts w:asciiTheme="minorHAnsi" w:hAnsiTheme="minorHAnsi" w:cstheme="minorHAnsi"/>
        </w:rPr>
        <w:instrText xml:space="preserve"> REF _Ref48137005 \r \h </w:instrText>
      </w:r>
      <w:r w:rsidR="00D86158">
        <w:rPr>
          <w:rFonts w:asciiTheme="minorHAnsi" w:hAnsiTheme="minorHAnsi" w:cstheme="minorHAnsi"/>
        </w:rPr>
      </w:r>
      <w:r w:rsidR="00D86158">
        <w:rPr>
          <w:rFonts w:asciiTheme="minorHAnsi" w:hAnsiTheme="minorHAnsi" w:cstheme="minorHAnsi"/>
        </w:rPr>
        <w:fldChar w:fldCharType="separate"/>
      </w:r>
      <w:r w:rsidR="00D86158">
        <w:rPr>
          <w:rFonts w:asciiTheme="minorHAnsi" w:hAnsiTheme="minorHAnsi" w:cstheme="minorHAnsi"/>
        </w:rPr>
        <w:t>[7]</w:t>
      </w:r>
      <w:r w:rsidR="00D86158">
        <w:rPr>
          <w:rFonts w:asciiTheme="minorHAnsi" w:hAnsiTheme="minorHAnsi" w:cstheme="minorHAnsi"/>
        </w:rPr>
        <w:fldChar w:fldCharType="end"/>
      </w:r>
      <w:r>
        <w:rPr>
          <w:rFonts w:asciiTheme="minorHAnsi" w:hAnsiTheme="minorHAnsi" w:cstheme="minorHAnsi"/>
        </w:rPr>
        <w:t xml:space="preserve"> points out that the UAI prohibit timers </w:t>
      </w:r>
      <w:proofErr w:type="gramStart"/>
      <w:r>
        <w:rPr>
          <w:rFonts w:asciiTheme="minorHAnsi" w:hAnsiTheme="minorHAnsi" w:cstheme="minorHAnsi"/>
        </w:rPr>
        <w:t>T346[</w:t>
      </w:r>
      <w:proofErr w:type="gramEnd"/>
      <w:r>
        <w:rPr>
          <w:rFonts w:asciiTheme="minorHAnsi" w:hAnsiTheme="minorHAnsi" w:cstheme="minorHAnsi"/>
        </w:rPr>
        <w:t xml:space="preserve">a-e] are stopped on MR-DC release. However this condition is not captured in the timer description in section 7.1.1. </w:t>
      </w:r>
      <w:r w:rsidR="00E50A12">
        <w:rPr>
          <w:rFonts w:asciiTheme="minorHAnsi" w:hAnsiTheme="minorHAnsi" w:cstheme="minorHAnsi"/>
        </w:rPr>
        <w:t xml:space="preserve">Clarifications similar to that shown below are </w:t>
      </w:r>
      <w:r w:rsidR="0063784F">
        <w:rPr>
          <w:rFonts w:asciiTheme="minorHAnsi" w:hAnsiTheme="minorHAnsi" w:cstheme="minorHAnsi"/>
        </w:rPr>
        <w:t>suggested</w:t>
      </w:r>
      <w:r w:rsidR="00E50A12">
        <w:rPr>
          <w:rFonts w:asciiTheme="minorHAnsi" w:hAnsiTheme="minorHAnsi" w:cstheme="minorHAnsi"/>
        </w:rPr>
        <w:t xml:space="preserve"> for all UAI prohibit timers</w:t>
      </w:r>
      <w:r w:rsidR="0063784F">
        <w:rPr>
          <w:rFonts w:asciiTheme="minorHAnsi" w:hAnsiTheme="minorHAnsi" w:cstheme="minorHAnsi"/>
        </w:rPr>
        <w: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E50A12" w:rsidRPr="00B47BA2" w14:paraId="676971E1" w14:textId="77777777" w:rsidTr="00187A80">
        <w:trPr>
          <w:cantSplit/>
        </w:trPr>
        <w:tc>
          <w:tcPr>
            <w:tcW w:w="1134" w:type="dxa"/>
            <w:tcBorders>
              <w:top w:val="single" w:sz="4" w:space="0" w:color="auto"/>
              <w:left w:val="single" w:sz="4" w:space="0" w:color="auto"/>
              <w:bottom w:val="single" w:sz="4" w:space="0" w:color="auto"/>
              <w:right w:val="single" w:sz="4" w:space="0" w:color="auto"/>
            </w:tcBorders>
            <w:hideMark/>
          </w:tcPr>
          <w:p w14:paraId="5CECF569" w14:textId="77777777" w:rsidR="00E50A12" w:rsidRDefault="00E50A12" w:rsidP="00187A80">
            <w:pPr>
              <w:keepNext/>
              <w:keepLines/>
              <w:spacing w:after="0"/>
              <w:rPr>
                <w:rFonts w:eastAsia="Batang"/>
                <w:noProof/>
                <w:sz w:val="18"/>
                <w:lang w:eastAsia="en-GB"/>
              </w:rPr>
            </w:pPr>
            <w:r w:rsidRPr="00B47BA2">
              <w:rPr>
                <w:sz w:val="18"/>
                <w:lang w:eastAsia="en-GB"/>
              </w:rPr>
              <w:t>T346a</w:t>
            </w:r>
          </w:p>
          <w:p w14:paraId="098FB316" w14:textId="77777777" w:rsidR="00E50A12" w:rsidRPr="00B47BA2" w:rsidRDefault="00E50A12" w:rsidP="00187A80">
            <w:pPr>
              <w:keepNext/>
              <w:keepLines/>
              <w:spacing w:after="0"/>
              <w:rPr>
                <w:sz w:val="18"/>
                <w:lang w:eastAsia="en-GB"/>
              </w:rPr>
            </w:pPr>
            <w:r w:rsidRPr="00E50A12">
              <w:rPr>
                <w:rFonts w:asciiTheme="minorEastAsia" w:hAnsiTheme="minorEastAsia"/>
                <w:noProof/>
                <w:sz w:val="18"/>
                <w:highlight w:val="yellow"/>
                <w:lang w:eastAsia="zh-CN"/>
              </w:rPr>
              <w:t>(</w:t>
            </w:r>
            <w:r w:rsidRPr="00E50A12">
              <w:rPr>
                <w:rFonts w:eastAsia="Batang"/>
                <w:noProof/>
                <w:sz w:val="18"/>
                <w:highlight w:val="yellow"/>
                <w:lang w:eastAsia="en-GB"/>
              </w:rPr>
              <w:t>The UE maintains one instance of this timer per cell group)</w:t>
            </w:r>
          </w:p>
        </w:tc>
        <w:tc>
          <w:tcPr>
            <w:tcW w:w="2269" w:type="dxa"/>
            <w:tcBorders>
              <w:top w:val="single" w:sz="4" w:space="0" w:color="auto"/>
              <w:left w:val="single" w:sz="4" w:space="0" w:color="auto"/>
              <w:bottom w:val="single" w:sz="4" w:space="0" w:color="auto"/>
              <w:right w:val="single" w:sz="4" w:space="0" w:color="auto"/>
            </w:tcBorders>
            <w:hideMark/>
          </w:tcPr>
          <w:p w14:paraId="68D602B8" w14:textId="77777777" w:rsidR="00E50A12" w:rsidRPr="00B47BA2" w:rsidRDefault="00E50A12" w:rsidP="00187A80">
            <w:pPr>
              <w:keepNext/>
              <w:keepLines/>
              <w:spacing w:after="0"/>
              <w:rPr>
                <w:rFonts w:cs="Arial"/>
                <w:sz w:val="18"/>
                <w:szCs w:val="18"/>
                <w:lang w:eastAsia="en-GB"/>
              </w:rPr>
            </w:pPr>
            <w:r w:rsidRPr="00B47BA2">
              <w:rPr>
                <w:sz w:val="18"/>
                <w:lang w:eastAsia="en-GB"/>
              </w:rPr>
              <w:t xml:space="preserve">Upon transmitting </w:t>
            </w:r>
            <w:proofErr w:type="spellStart"/>
            <w:r w:rsidRPr="00B47BA2">
              <w:rPr>
                <w:i/>
                <w:sz w:val="18"/>
                <w:lang w:eastAsia="en-GB"/>
              </w:rPr>
              <w:t>UEAssistanceInformation</w:t>
            </w:r>
            <w:proofErr w:type="spellEnd"/>
            <w:r w:rsidRPr="00B47BA2">
              <w:rPr>
                <w:sz w:val="18"/>
                <w:lang w:eastAsia="en-GB"/>
              </w:rPr>
              <w:t xml:space="preserve"> message with </w:t>
            </w:r>
            <w:proofErr w:type="spellStart"/>
            <w:r w:rsidRPr="00B47BA2">
              <w:rPr>
                <w:i/>
                <w:sz w:val="18"/>
                <w:lang w:eastAsia="en-GB"/>
              </w:rPr>
              <w:t>drx</w:t>
            </w:r>
            <w:proofErr w:type="spellEnd"/>
            <w:r w:rsidRPr="00B47BA2">
              <w:rPr>
                <w:i/>
                <w:sz w:val="18"/>
                <w:lang w:eastAsia="en-GB"/>
              </w:rPr>
              <w:t>-Preference</w:t>
            </w:r>
            <w:r w:rsidRPr="00B47BA2">
              <w:rPr>
                <w:sz w:val="18"/>
                <w:lang w:eastAsia="en-GB"/>
              </w:rPr>
              <w:t>.</w:t>
            </w:r>
            <w:r w:rsidRPr="00B47BA2">
              <w:rPr>
                <w:rFonts w:eastAsia="Batang"/>
                <w:noProof/>
                <w:sz w:val="18"/>
                <w:lang w:eastAsia="en-GB"/>
              </w:rPr>
              <w:t xml:space="preserve"> </w:t>
            </w:r>
            <w:r w:rsidRPr="00E50A12">
              <w:rPr>
                <w:rFonts w:eastAsia="Batang"/>
                <w:strike/>
                <w:noProof/>
                <w:sz w:val="18"/>
                <w:highlight w:val="yellow"/>
                <w:lang w:eastAsia="en-GB"/>
              </w:rPr>
              <w:t>The UE maintains one instance of this timer per cell group.</w:t>
            </w:r>
          </w:p>
        </w:tc>
        <w:tc>
          <w:tcPr>
            <w:tcW w:w="2836" w:type="dxa"/>
            <w:tcBorders>
              <w:top w:val="single" w:sz="4" w:space="0" w:color="auto"/>
              <w:left w:val="single" w:sz="4" w:space="0" w:color="auto"/>
              <w:bottom w:val="single" w:sz="4" w:space="0" w:color="auto"/>
              <w:right w:val="single" w:sz="4" w:space="0" w:color="auto"/>
            </w:tcBorders>
            <w:hideMark/>
          </w:tcPr>
          <w:p w14:paraId="753341BB" w14:textId="77777777" w:rsidR="00E50A12" w:rsidRPr="00B47BA2" w:rsidRDefault="00E50A12" w:rsidP="00187A80">
            <w:pPr>
              <w:keepNext/>
              <w:keepLines/>
              <w:spacing w:after="0"/>
              <w:rPr>
                <w:rFonts w:cs="Arial"/>
                <w:sz w:val="18"/>
                <w:szCs w:val="18"/>
                <w:lang w:eastAsia="en-GB"/>
              </w:rPr>
            </w:pPr>
            <w:r w:rsidRPr="00B47BA2">
              <w:rPr>
                <w:sz w:val="18"/>
                <w:lang w:eastAsia="en-GB"/>
              </w:rPr>
              <w:t xml:space="preserve">Upon initiating the connection re-establishment/resume procedures, </w:t>
            </w:r>
            <w:r w:rsidRPr="00E50A12">
              <w:rPr>
                <w:strike/>
                <w:sz w:val="18"/>
                <w:highlight w:val="yellow"/>
                <w:lang w:eastAsia="en-GB"/>
              </w:rPr>
              <w:t>and</w:t>
            </w:r>
            <w:r w:rsidRPr="00B47BA2">
              <w:rPr>
                <w:sz w:val="18"/>
                <w:lang w:eastAsia="en-GB"/>
              </w:rPr>
              <w:t xml:space="preserve"> upon receiving </w:t>
            </w:r>
            <w:proofErr w:type="spellStart"/>
            <w:r w:rsidRPr="00B47BA2">
              <w:rPr>
                <w:i/>
                <w:sz w:val="18"/>
                <w:lang w:eastAsia="en-GB"/>
              </w:rPr>
              <w:t>drx-PreferenceConfig</w:t>
            </w:r>
            <w:proofErr w:type="spellEnd"/>
            <w:r w:rsidRPr="00B47BA2">
              <w:rPr>
                <w:i/>
                <w:sz w:val="18"/>
                <w:lang w:eastAsia="en-GB"/>
              </w:rPr>
              <w:t xml:space="preserve"> </w:t>
            </w:r>
            <w:r w:rsidRPr="00B47BA2">
              <w:rPr>
                <w:sz w:val="18"/>
                <w:lang w:eastAsia="en-GB"/>
              </w:rPr>
              <w:t xml:space="preserve">set to </w:t>
            </w:r>
            <w:r w:rsidRPr="00B47BA2">
              <w:rPr>
                <w:i/>
                <w:sz w:val="18"/>
                <w:lang w:eastAsia="en-GB"/>
              </w:rPr>
              <w:t>release</w:t>
            </w:r>
            <w:r w:rsidRPr="00E50A12">
              <w:rPr>
                <w:sz w:val="18"/>
                <w:highlight w:val="yellow"/>
                <w:lang w:eastAsia="en-GB"/>
              </w:rPr>
              <w:t>, or upon performing MR-DC release</w:t>
            </w:r>
            <w:r w:rsidRPr="00B47BA2">
              <w:rPr>
                <w:rFonts w:eastAsia="SimSu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A6D8A8F" w14:textId="77777777" w:rsidR="00E50A12" w:rsidRPr="00B47BA2" w:rsidRDefault="00E50A12" w:rsidP="00187A80">
            <w:pPr>
              <w:keepNext/>
              <w:keepLines/>
              <w:spacing w:after="0"/>
              <w:rPr>
                <w:rFonts w:cs="Arial"/>
                <w:sz w:val="18"/>
                <w:szCs w:val="18"/>
                <w:lang w:eastAsia="en-GB"/>
              </w:rPr>
            </w:pPr>
            <w:r w:rsidRPr="00B47BA2">
              <w:rPr>
                <w:sz w:val="18"/>
                <w:lang w:eastAsia="en-GB"/>
              </w:rPr>
              <w:t>No action.</w:t>
            </w:r>
          </w:p>
        </w:tc>
      </w:tr>
    </w:tbl>
    <w:p w14:paraId="4C73E212" w14:textId="77777777" w:rsidR="00E50A12" w:rsidRDefault="00E50A12" w:rsidP="00D86158">
      <w:pPr>
        <w:rPr>
          <w:rFonts w:asciiTheme="minorHAnsi" w:hAnsiTheme="minorHAnsi" w:cstheme="minorHAnsi"/>
        </w:rPr>
      </w:pPr>
    </w:p>
    <w:p w14:paraId="0278076A" w14:textId="2F2C649A" w:rsidR="00824419" w:rsidRPr="00824419" w:rsidRDefault="00824419" w:rsidP="00D86158">
      <w:pPr>
        <w:rPr>
          <w:rFonts w:asciiTheme="minorHAnsi" w:hAnsiTheme="minorHAnsi" w:cstheme="minorHAnsi"/>
          <w:i/>
          <w:u w:val="single"/>
        </w:rPr>
      </w:pPr>
      <w:r w:rsidRPr="00824419">
        <w:rPr>
          <w:rFonts w:asciiTheme="minorHAnsi" w:hAnsiTheme="minorHAnsi" w:cstheme="minorHAnsi"/>
          <w:i/>
          <w:u w:val="single"/>
        </w:rPr>
        <w:t>Rapporteur’s view:</w:t>
      </w:r>
    </w:p>
    <w:p w14:paraId="219A1535" w14:textId="01596C01" w:rsidR="00824419" w:rsidRDefault="00824419" w:rsidP="00D86158">
      <w:pPr>
        <w:rPr>
          <w:rFonts w:asciiTheme="minorHAnsi" w:hAnsiTheme="minorHAnsi" w:cstheme="minorHAnsi"/>
        </w:rPr>
      </w:pPr>
      <w:r>
        <w:rPr>
          <w:rFonts w:asciiTheme="minorHAnsi" w:hAnsiTheme="minorHAnsi" w:cstheme="minorHAnsi"/>
        </w:rPr>
        <w:t xml:space="preserve">The issues raised </w:t>
      </w:r>
      <w:r w:rsidR="0063784F">
        <w:rPr>
          <w:rFonts w:asciiTheme="minorHAnsi" w:hAnsiTheme="minorHAnsi" w:cstheme="minorHAnsi"/>
        </w:rPr>
        <w:t xml:space="preserve">in </w:t>
      </w:r>
      <w:r w:rsidR="0063784F">
        <w:rPr>
          <w:rFonts w:asciiTheme="minorHAnsi" w:hAnsiTheme="minorHAnsi" w:cstheme="minorHAnsi"/>
        </w:rPr>
        <w:fldChar w:fldCharType="begin"/>
      </w:r>
      <w:r w:rsidR="0063784F">
        <w:rPr>
          <w:rFonts w:asciiTheme="minorHAnsi" w:hAnsiTheme="minorHAnsi" w:cstheme="minorHAnsi"/>
        </w:rPr>
        <w:instrText xml:space="preserve"> REF _Ref48137005 \r \h </w:instrText>
      </w:r>
      <w:r w:rsidR="0063784F">
        <w:rPr>
          <w:rFonts w:asciiTheme="minorHAnsi" w:hAnsiTheme="minorHAnsi" w:cstheme="minorHAnsi"/>
        </w:rPr>
      </w:r>
      <w:r w:rsidR="0063784F">
        <w:rPr>
          <w:rFonts w:asciiTheme="minorHAnsi" w:hAnsiTheme="minorHAnsi" w:cstheme="minorHAnsi"/>
        </w:rPr>
        <w:fldChar w:fldCharType="separate"/>
      </w:r>
      <w:r w:rsidR="0063784F">
        <w:rPr>
          <w:rFonts w:asciiTheme="minorHAnsi" w:hAnsiTheme="minorHAnsi" w:cstheme="minorHAnsi"/>
        </w:rPr>
        <w:t>[7]</w:t>
      </w:r>
      <w:r w:rsidR="0063784F">
        <w:rPr>
          <w:rFonts w:asciiTheme="minorHAnsi" w:hAnsiTheme="minorHAnsi" w:cstheme="minorHAnsi"/>
        </w:rPr>
        <w:fldChar w:fldCharType="end"/>
      </w:r>
      <w:r>
        <w:rPr>
          <w:rFonts w:asciiTheme="minorHAnsi" w:hAnsiTheme="minorHAnsi" w:cstheme="minorHAnsi"/>
        </w:rPr>
        <w:t xml:space="preserve"> are valid and therefore the following is proposed:</w:t>
      </w:r>
    </w:p>
    <w:p w14:paraId="551C3352" w14:textId="29EAB75A" w:rsidR="00824419" w:rsidRPr="00824419" w:rsidRDefault="00824419" w:rsidP="00D86158">
      <w:pPr>
        <w:rPr>
          <w:rFonts w:asciiTheme="minorHAnsi" w:hAnsiTheme="minorHAnsi" w:cstheme="minorHAnsi"/>
          <w:b/>
        </w:rPr>
      </w:pPr>
      <w:r>
        <w:rPr>
          <w:rFonts w:asciiTheme="minorHAnsi" w:hAnsiTheme="minorHAnsi" w:cstheme="minorHAnsi"/>
          <w:b/>
        </w:rPr>
        <w:t>Proposal 4</w:t>
      </w:r>
      <w:r w:rsidRPr="00824419">
        <w:rPr>
          <w:rFonts w:asciiTheme="minorHAnsi" w:hAnsiTheme="minorHAnsi" w:cstheme="minorHAnsi"/>
          <w:b/>
        </w:rPr>
        <w:t>: UAI prohibit timer</w:t>
      </w:r>
      <w:r w:rsidR="00E50A12">
        <w:rPr>
          <w:rFonts w:asciiTheme="minorHAnsi" w:hAnsiTheme="minorHAnsi" w:cstheme="minorHAnsi"/>
          <w:b/>
        </w:rPr>
        <w:t>s’</w:t>
      </w:r>
      <w:r w:rsidRPr="00824419">
        <w:rPr>
          <w:rFonts w:asciiTheme="minorHAnsi" w:hAnsiTheme="minorHAnsi" w:cstheme="minorHAnsi"/>
          <w:b/>
        </w:rPr>
        <w:t xml:space="preserve"> description is updated according to </w:t>
      </w:r>
      <w:r w:rsidRPr="00824419">
        <w:rPr>
          <w:rFonts w:asciiTheme="minorHAnsi" w:hAnsiTheme="minorHAnsi" w:cstheme="minorHAnsi"/>
          <w:b/>
          <w:color w:val="000000" w:themeColor="text1"/>
        </w:rPr>
        <w:t>R2-2007809.</w:t>
      </w:r>
    </w:p>
    <w:p w14:paraId="5CB5E0E1" w14:textId="06A89F6B" w:rsidR="00824419" w:rsidRDefault="00824419" w:rsidP="00D86158">
      <w:pPr>
        <w:rPr>
          <w:rFonts w:asciiTheme="minorHAnsi" w:hAnsiTheme="minorHAnsi" w:cstheme="minorHAnsi"/>
        </w:rPr>
      </w:pPr>
    </w:p>
    <w:p w14:paraId="488104E9" w14:textId="54143526" w:rsidR="00824419" w:rsidRDefault="0063784F" w:rsidP="0063784F">
      <w:pPr>
        <w:pStyle w:val="Heading2"/>
        <w:rPr>
          <w:rFonts w:asciiTheme="minorHAnsi" w:hAnsiTheme="minorHAnsi" w:cstheme="minorHAnsi"/>
        </w:rPr>
      </w:pPr>
      <w:r>
        <w:rPr>
          <w:rFonts w:asciiTheme="minorHAnsi" w:hAnsiTheme="minorHAnsi" w:cstheme="minorHAnsi"/>
        </w:rPr>
        <w:t xml:space="preserve">2.4 </w:t>
      </w:r>
      <w:r w:rsidR="00611E97" w:rsidRPr="0058208E">
        <w:rPr>
          <w:rFonts w:asciiTheme="minorHAnsi" w:hAnsiTheme="minorHAnsi" w:cstheme="minorHAnsi"/>
          <w:color w:val="000000" w:themeColor="text1"/>
        </w:rPr>
        <w:t>R2-2007811</w:t>
      </w:r>
      <w:r w:rsidR="00611E97">
        <w:rPr>
          <w:rFonts w:asciiTheme="minorHAnsi" w:hAnsiTheme="minorHAnsi" w:cstheme="minorHAnsi"/>
          <w:color w:val="000000" w:themeColor="text1"/>
        </w:rPr>
        <w:t>:</w:t>
      </w:r>
      <w:r w:rsidR="00611E97" w:rsidRPr="0058208E">
        <w:rPr>
          <w:rFonts w:asciiTheme="minorHAnsi" w:hAnsiTheme="minorHAnsi" w:cstheme="minorHAnsi"/>
          <w:color w:val="000000" w:themeColor="text1"/>
        </w:rPr>
        <w:t xml:space="preserve"> </w:t>
      </w:r>
      <w:r>
        <w:rPr>
          <w:rFonts w:asciiTheme="minorHAnsi" w:hAnsiTheme="minorHAnsi" w:cstheme="minorHAnsi"/>
        </w:rPr>
        <w:t xml:space="preserve">Correction to </w:t>
      </w:r>
      <w:proofErr w:type="spellStart"/>
      <w:r>
        <w:rPr>
          <w:rFonts w:asciiTheme="minorHAnsi" w:hAnsiTheme="minorHAnsi" w:cstheme="minorHAnsi"/>
        </w:rPr>
        <w:t>maxMIMO</w:t>
      </w:r>
      <w:proofErr w:type="spellEnd"/>
      <w:r>
        <w:rPr>
          <w:rFonts w:asciiTheme="minorHAnsi" w:hAnsiTheme="minorHAnsi" w:cstheme="minorHAnsi"/>
        </w:rPr>
        <w:t>-Layers field description</w:t>
      </w:r>
    </w:p>
    <w:p w14:paraId="62EDD6B2" w14:textId="2665A244" w:rsidR="00E76A4E" w:rsidRDefault="00E50A12" w:rsidP="0063784F">
      <w:pPr>
        <w:rPr>
          <w:rFonts w:asciiTheme="minorHAnsi" w:hAnsiTheme="minorHAnsi" w:cstheme="minorHAnsi"/>
        </w:rPr>
      </w:pPr>
      <w:r w:rsidRPr="0063784F">
        <w:rPr>
          <w:rFonts w:asciiTheme="minorHAnsi" w:hAnsiTheme="minorHAnsi" w:cstheme="minorHAnsi"/>
          <w:noProof/>
          <w:lang w:eastAsia="en-GB"/>
        </w:rPr>
        <mc:AlternateContent>
          <mc:Choice Requires="wps">
            <w:drawing>
              <wp:anchor distT="45720" distB="45720" distL="114300" distR="114300" simplePos="0" relativeHeight="251661312" behindDoc="0" locked="0" layoutInCell="1" allowOverlap="1" wp14:anchorId="5CA0DCF4" wp14:editId="46EE9AD1">
                <wp:simplePos x="0" y="0"/>
                <wp:positionH relativeFrom="column">
                  <wp:posOffset>163830</wp:posOffset>
                </wp:positionH>
                <wp:positionV relativeFrom="paragraph">
                  <wp:posOffset>581025</wp:posOffset>
                </wp:positionV>
                <wp:extent cx="6288405" cy="767715"/>
                <wp:effectExtent l="0" t="0" r="17145" b="133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8405" cy="767715"/>
                        </a:xfrm>
                        <a:prstGeom prst="rect">
                          <a:avLst/>
                        </a:prstGeom>
                        <a:solidFill>
                          <a:srgbClr val="FFFFFF"/>
                        </a:solidFill>
                        <a:ln w="9525">
                          <a:solidFill>
                            <a:srgbClr val="000000"/>
                          </a:solidFill>
                          <a:miter lim="800000"/>
                          <a:headEnd/>
                          <a:tailEnd/>
                        </a:ln>
                      </wps:spPr>
                      <wps:txbx>
                        <w:txbxContent>
                          <w:p w14:paraId="18562B3D" w14:textId="4F8AFB85" w:rsidR="00187A80" w:rsidRPr="0063784F" w:rsidRDefault="00187A80" w:rsidP="0063784F">
                            <w:pPr>
                              <w:keepNext/>
                              <w:keepLines/>
                              <w:spacing w:after="0"/>
                              <w:jc w:val="left"/>
                              <w:rPr>
                                <w:b/>
                                <w:i/>
                                <w:sz w:val="18"/>
                                <w:szCs w:val="22"/>
                                <w:lang w:eastAsia="sv-SE"/>
                              </w:rPr>
                            </w:pPr>
                            <w:proofErr w:type="spellStart"/>
                            <w:proofErr w:type="gramStart"/>
                            <w:r w:rsidRPr="0063784F">
                              <w:rPr>
                                <w:b/>
                                <w:i/>
                                <w:sz w:val="18"/>
                                <w:szCs w:val="22"/>
                                <w:lang w:eastAsia="sv-SE"/>
                              </w:rPr>
                              <w:t>maxMIMO</w:t>
                            </w:r>
                            <w:proofErr w:type="spellEnd"/>
                            <w:r w:rsidRPr="0063784F">
                              <w:rPr>
                                <w:b/>
                                <w:i/>
                                <w:sz w:val="18"/>
                                <w:szCs w:val="22"/>
                                <w:lang w:eastAsia="sv-SE"/>
                              </w:rPr>
                              <w:t>-Layers</w:t>
                            </w:r>
                            <w:proofErr w:type="gramEnd"/>
                          </w:p>
                          <w:p w14:paraId="3CC57669" w14:textId="680B1D23" w:rsidR="00187A80" w:rsidRDefault="00187A80" w:rsidP="0063784F">
                            <w:pPr>
                              <w:rPr>
                                <w:rFonts w:asciiTheme="minorHAnsi" w:hAnsiTheme="minorHAnsi" w:cstheme="minorHAnsi"/>
                              </w:rPr>
                            </w:pPr>
                            <w:r w:rsidRPr="0063784F">
                              <w:rPr>
                                <w:sz w:val="18"/>
                                <w:szCs w:val="22"/>
                                <w:lang w:eastAsia="sv-SE"/>
                              </w:rPr>
                              <w:t xml:space="preserve">Indicates the maximum </w:t>
                            </w:r>
                            <w:r w:rsidRPr="0063784F">
                              <w:rPr>
                                <w:sz w:val="18"/>
                                <w:szCs w:val="22"/>
                                <w:lang w:eastAsia="ja-JP"/>
                              </w:rPr>
                              <w:t xml:space="preserve">number of MIMO layers to be used for PDSCH in this </w:t>
                            </w:r>
                            <w:r w:rsidRPr="0063784F">
                              <w:rPr>
                                <w:sz w:val="18"/>
                                <w:szCs w:val="22"/>
                                <w:lang w:eastAsia="sv-SE"/>
                              </w:rPr>
                              <w:t xml:space="preserve">DL BWP. If </w:t>
                            </w:r>
                            <w:r w:rsidRPr="00E50A12">
                              <w:rPr>
                                <w:strike/>
                                <w:sz w:val="18"/>
                                <w:szCs w:val="22"/>
                                <w:highlight w:val="yellow"/>
                                <w:lang w:eastAsia="sv-SE"/>
                              </w:rPr>
                              <w:t>absent</w:t>
                            </w:r>
                            <w:r w:rsidRPr="00E50A12">
                              <w:rPr>
                                <w:sz w:val="18"/>
                                <w:szCs w:val="22"/>
                                <w:highlight w:val="yellow"/>
                                <w:lang w:eastAsia="sv-SE"/>
                              </w:rPr>
                              <w:t xml:space="preserve"> not configured</w:t>
                            </w:r>
                            <w:r w:rsidRPr="0063784F">
                              <w:rPr>
                                <w:sz w:val="18"/>
                                <w:szCs w:val="22"/>
                                <w:lang w:eastAsia="sv-SE"/>
                              </w:rPr>
                              <w:t xml:space="preserve">, the UE uses the </w:t>
                            </w:r>
                            <w:proofErr w:type="spellStart"/>
                            <w:r w:rsidRPr="0063784F">
                              <w:rPr>
                                <w:i/>
                                <w:sz w:val="18"/>
                                <w:szCs w:val="22"/>
                                <w:lang w:eastAsia="sv-SE"/>
                              </w:rPr>
                              <w:t>maxMIMO</w:t>
                            </w:r>
                            <w:proofErr w:type="spellEnd"/>
                            <w:r w:rsidRPr="0063784F">
                              <w:rPr>
                                <w:i/>
                                <w:sz w:val="18"/>
                                <w:szCs w:val="22"/>
                                <w:lang w:eastAsia="sv-SE"/>
                              </w:rPr>
                              <w:t>-Layers</w:t>
                            </w:r>
                            <w:r w:rsidRPr="0063784F">
                              <w:rPr>
                                <w:sz w:val="18"/>
                                <w:szCs w:val="22"/>
                                <w:lang w:eastAsia="sv-SE"/>
                              </w:rPr>
                              <w:t xml:space="preserve"> configuration in IE </w:t>
                            </w:r>
                            <w:r w:rsidRPr="0063784F">
                              <w:rPr>
                                <w:i/>
                                <w:sz w:val="18"/>
                                <w:lang w:eastAsia="sv-SE"/>
                              </w:rPr>
                              <w:t>PDSCH-</w:t>
                            </w:r>
                            <w:proofErr w:type="spellStart"/>
                            <w:r w:rsidRPr="0063784F">
                              <w:rPr>
                                <w:i/>
                                <w:sz w:val="18"/>
                                <w:lang w:eastAsia="sv-SE"/>
                              </w:rPr>
                              <w:t>ServingCellConfig</w:t>
                            </w:r>
                            <w:proofErr w:type="spellEnd"/>
                            <w:r w:rsidRPr="0063784F">
                              <w:rPr>
                                <w:sz w:val="18"/>
                                <w:szCs w:val="22"/>
                                <w:lang w:eastAsia="sv-SE"/>
                              </w:rPr>
                              <w:t xml:space="preserve"> </w:t>
                            </w:r>
                            <w:r w:rsidRPr="0063784F">
                              <w:rPr>
                                <w:sz w:val="18"/>
                                <w:szCs w:val="22"/>
                                <w:highlight w:val="yellow"/>
                                <w:lang w:eastAsia="sv-SE"/>
                              </w:rPr>
                              <w:t>of the serving cell to which this BWP belongs</w:t>
                            </w:r>
                            <w:r w:rsidRPr="0063784F">
                              <w:rPr>
                                <w:sz w:val="18"/>
                                <w:szCs w:val="22"/>
                                <w:lang w:eastAsia="sv-SE"/>
                              </w:rPr>
                              <w:t xml:space="preserve"> when the UE operates in this BWP. The value of </w:t>
                            </w:r>
                            <w:proofErr w:type="spellStart"/>
                            <w:r w:rsidRPr="0063784F">
                              <w:rPr>
                                <w:i/>
                                <w:sz w:val="18"/>
                                <w:szCs w:val="22"/>
                                <w:lang w:eastAsia="sv-SE"/>
                              </w:rPr>
                              <w:t>maxMIMO</w:t>
                            </w:r>
                            <w:proofErr w:type="spellEnd"/>
                            <w:r w:rsidRPr="0063784F">
                              <w:rPr>
                                <w:i/>
                                <w:sz w:val="18"/>
                                <w:szCs w:val="22"/>
                                <w:lang w:eastAsia="sv-SE"/>
                              </w:rPr>
                              <w:t>-Layers</w:t>
                            </w:r>
                            <w:r w:rsidRPr="0063784F">
                              <w:rPr>
                                <w:sz w:val="18"/>
                                <w:szCs w:val="22"/>
                                <w:lang w:eastAsia="sv-SE"/>
                              </w:rPr>
                              <w:t xml:space="preserve"> for a DL BWP shall be smaller than or equal to the value of </w:t>
                            </w:r>
                            <w:proofErr w:type="spellStart"/>
                            <w:r w:rsidRPr="0063784F">
                              <w:rPr>
                                <w:i/>
                                <w:sz w:val="18"/>
                                <w:szCs w:val="22"/>
                                <w:lang w:eastAsia="sv-SE"/>
                              </w:rPr>
                              <w:t>maxMIMO</w:t>
                            </w:r>
                            <w:proofErr w:type="spellEnd"/>
                            <w:r w:rsidRPr="0063784F">
                              <w:rPr>
                                <w:i/>
                                <w:sz w:val="18"/>
                                <w:szCs w:val="22"/>
                                <w:lang w:eastAsia="sv-SE"/>
                              </w:rPr>
                              <w:t>-Layers</w:t>
                            </w:r>
                            <w:r w:rsidRPr="0063784F">
                              <w:rPr>
                                <w:sz w:val="18"/>
                                <w:szCs w:val="22"/>
                                <w:lang w:eastAsia="sv-SE"/>
                              </w:rPr>
                              <w:t xml:space="preserve"> configured in IE </w:t>
                            </w:r>
                            <w:r w:rsidRPr="0063784F">
                              <w:rPr>
                                <w:i/>
                                <w:sz w:val="18"/>
                                <w:lang w:eastAsia="sv-SE"/>
                              </w:rPr>
                              <w:t>PDSCH-</w:t>
                            </w:r>
                            <w:proofErr w:type="spellStart"/>
                            <w:r w:rsidRPr="0063784F">
                              <w:rPr>
                                <w:i/>
                                <w:sz w:val="18"/>
                                <w:lang w:eastAsia="sv-SE"/>
                              </w:rPr>
                              <w:t>ServingCellConfig</w:t>
                            </w:r>
                            <w:proofErr w:type="spellEnd"/>
                            <w:r w:rsidRPr="0063784F">
                              <w:rPr>
                                <w:sz w:val="18"/>
                                <w:szCs w:val="22"/>
                                <w:lang w:eastAsia="sv-SE"/>
                              </w:rPr>
                              <w:t xml:space="preserve"> of the serving cell to which this BWP belongs.</w:t>
                            </w:r>
                          </w:p>
                          <w:p w14:paraId="1AEB3A90" w14:textId="01D12527" w:rsidR="00187A80" w:rsidRDefault="00187A8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A0DCF4" id="_x0000_s1027" type="#_x0000_t202" style="position:absolute;left:0;text-align:left;margin-left:12.9pt;margin-top:45.75pt;width:495.15pt;height:60.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">
                <v:textbox>
                  <w:txbxContent>
                    <w:p w14:paraId="18562B3D" w14:textId="4F8AFB85" w:rsidR="00187A80" w:rsidRPr="0063784F" w:rsidRDefault="00187A80" w:rsidP="0063784F">
                      <w:pPr>
                        <w:keepNext/>
                        <w:keepLines/>
                        <w:spacing w:after="0"/>
                        <w:jc w:val="left"/>
                        <w:rPr>
                          <w:b/>
                          <w:i/>
                          <w:sz w:val="18"/>
                          <w:szCs w:val="22"/>
                          <w:lang w:eastAsia="sv-SE"/>
                        </w:rPr>
                      </w:pPr>
                      <w:proofErr w:type="spellStart"/>
                      <w:proofErr w:type="gramStart"/>
                      <w:r w:rsidRPr="0063784F">
                        <w:rPr>
                          <w:b/>
                          <w:i/>
                          <w:sz w:val="18"/>
                          <w:szCs w:val="22"/>
                          <w:lang w:eastAsia="sv-SE"/>
                        </w:rPr>
                        <w:t>maxMIMO</w:t>
                      </w:r>
                      <w:proofErr w:type="spellEnd"/>
                      <w:r w:rsidRPr="0063784F">
                        <w:rPr>
                          <w:b/>
                          <w:i/>
                          <w:sz w:val="18"/>
                          <w:szCs w:val="22"/>
                          <w:lang w:eastAsia="sv-SE"/>
                        </w:rPr>
                        <w:t>-Layers</w:t>
                      </w:r>
                      <w:proofErr w:type="gramEnd"/>
                    </w:p>
                    <w:p w14:paraId="3CC57669" w14:textId="680B1D23" w:rsidR="00187A80" w:rsidRDefault="00187A80" w:rsidP="0063784F">
                      <w:pPr>
                        <w:rPr>
                          <w:rFonts w:asciiTheme="minorHAnsi" w:hAnsiTheme="minorHAnsi" w:cstheme="minorHAnsi"/>
                        </w:rPr>
                      </w:pPr>
                      <w:r w:rsidRPr="0063784F">
                        <w:rPr>
                          <w:sz w:val="18"/>
                          <w:szCs w:val="22"/>
                          <w:lang w:eastAsia="sv-SE"/>
                        </w:rPr>
                        <w:t xml:space="preserve">Indicates the maximum </w:t>
                      </w:r>
                      <w:r w:rsidRPr="0063784F">
                        <w:rPr>
                          <w:sz w:val="18"/>
                          <w:szCs w:val="22"/>
                          <w:lang w:eastAsia="ja-JP"/>
                        </w:rPr>
                        <w:t xml:space="preserve">number of MIMO layers to be used for PDSCH in this </w:t>
                      </w:r>
                      <w:r w:rsidRPr="0063784F">
                        <w:rPr>
                          <w:sz w:val="18"/>
                          <w:szCs w:val="22"/>
                          <w:lang w:eastAsia="sv-SE"/>
                        </w:rPr>
                        <w:t xml:space="preserve">DL BWP. If </w:t>
                      </w:r>
                      <w:r w:rsidRPr="00E50A12">
                        <w:rPr>
                          <w:strike/>
                          <w:sz w:val="18"/>
                          <w:szCs w:val="22"/>
                          <w:highlight w:val="yellow"/>
                          <w:lang w:eastAsia="sv-SE"/>
                        </w:rPr>
                        <w:t>absent</w:t>
                      </w:r>
                      <w:r w:rsidRPr="00E50A12">
                        <w:rPr>
                          <w:sz w:val="18"/>
                          <w:szCs w:val="22"/>
                          <w:highlight w:val="yellow"/>
                          <w:lang w:eastAsia="sv-SE"/>
                        </w:rPr>
                        <w:t xml:space="preserve"> not configured</w:t>
                      </w:r>
                      <w:r w:rsidRPr="0063784F">
                        <w:rPr>
                          <w:sz w:val="18"/>
                          <w:szCs w:val="22"/>
                          <w:lang w:eastAsia="sv-SE"/>
                        </w:rPr>
                        <w:t xml:space="preserve">, the UE uses the </w:t>
                      </w:r>
                      <w:proofErr w:type="spellStart"/>
                      <w:r w:rsidRPr="0063784F">
                        <w:rPr>
                          <w:i/>
                          <w:sz w:val="18"/>
                          <w:szCs w:val="22"/>
                          <w:lang w:eastAsia="sv-SE"/>
                        </w:rPr>
                        <w:t>maxMIMO</w:t>
                      </w:r>
                      <w:proofErr w:type="spellEnd"/>
                      <w:r w:rsidRPr="0063784F">
                        <w:rPr>
                          <w:i/>
                          <w:sz w:val="18"/>
                          <w:szCs w:val="22"/>
                          <w:lang w:eastAsia="sv-SE"/>
                        </w:rPr>
                        <w:t>-Layers</w:t>
                      </w:r>
                      <w:r w:rsidRPr="0063784F">
                        <w:rPr>
                          <w:sz w:val="18"/>
                          <w:szCs w:val="22"/>
                          <w:lang w:eastAsia="sv-SE"/>
                        </w:rPr>
                        <w:t xml:space="preserve"> configuration in IE </w:t>
                      </w:r>
                      <w:r w:rsidRPr="0063784F">
                        <w:rPr>
                          <w:i/>
                          <w:sz w:val="18"/>
                          <w:lang w:eastAsia="sv-SE"/>
                        </w:rPr>
                        <w:t>PDSCH-</w:t>
                      </w:r>
                      <w:proofErr w:type="spellStart"/>
                      <w:r w:rsidRPr="0063784F">
                        <w:rPr>
                          <w:i/>
                          <w:sz w:val="18"/>
                          <w:lang w:eastAsia="sv-SE"/>
                        </w:rPr>
                        <w:t>ServingCellConfig</w:t>
                      </w:r>
                      <w:proofErr w:type="spellEnd"/>
                      <w:r w:rsidRPr="0063784F">
                        <w:rPr>
                          <w:sz w:val="18"/>
                          <w:szCs w:val="22"/>
                          <w:lang w:eastAsia="sv-SE"/>
                        </w:rPr>
                        <w:t xml:space="preserve"> </w:t>
                      </w:r>
                      <w:r w:rsidRPr="0063784F">
                        <w:rPr>
                          <w:sz w:val="18"/>
                          <w:szCs w:val="22"/>
                          <w:highlight w:val="yellow"/>
                          <w:lang w:eastAsia="sv-SE"/>
                        </w:rPr>
                        <w:t>of the serving cell to which this BWP belongs</w:t>
                      </w:r>
                      <w:r w:rsidRPr="0063784F">
                        <w:rPr>
                          <w:sz w:val="18"/>
                          <w:szCs w:val="22"/>
                          <w:lang w:eastAsia="sv-SE"/>
                        </w:rPr>
                        <w:t xml:space="preserve"> when the UE operates in this BWP. The value of </w:t>
                      </w:r>
                      <w:proofErr w:type="spellStart"/>
                      <w:r w:rsidRPr="0063784F">
                        <w:rPr>
                          <w:i/>
                          <w:sz w:val="18"/>
                          <w:szCs w:val="22"/>
                          <w:lang w:eastAsia="sv-SE"/>
                        </w:rPr>
                        <w:t>maxMIMO</w:t>
                      </w:r>
                      <w:proofErr w:type="spellEnd"/>
                      <w:r w:rsidRPr="0063784F">
                        <w:rPr>
                          <w:i/>
                          <w:sz w:val="18"/>
                          <w:szCs w:val="22"/>
                          <w:lang w:eastAsia="sv-SE"/>
                        </w:rPr>
                        <w:t>-Layers</w:t>
                      </w:r>
                      <w:r w:rsidRPr="0063784F">
                        <w:rPr>
                          <w:sz w:val="18"/>
                          <w:szCs w:val="22"/>
                          <w:lang w:eastAsia="sv-SE"/>
                        </w:rPr>
                        <w:t xml:space="preserve"> for a DL BWP shall be smaller than or equal to the value of </w:t>
                      </w:r>
                      <w:proofErr w:type="spellStart"/>
                      <w:r w:rsidRPr="0063784F">
                        <w:rPr>
                          <w:i/>
                          <w:sz w:val="18"/>
                          <w:szCs w:val="22"/>
                          <w:lang w:eastAsia="sv-SE"/>
                        </w:rPr>
                        <w:t>maxMIMO</w:t>
                      </w:r>
                      <w:proofErr w:type="spellEnd"/>
                      <w:r w:rsidRPr="0063784F">
                        <w:rPr>
                          <w:i/>
                          <w:sz w:val="18"/>
                          <w:szCs w:val="22"/>
                          <w:lang w:eastAsia="sv-SE"/>
                        </w:rPr>
                        <w:t>-Layers</w:t>
                      </w:r>
                      <w:r w:rsidRPr="0063784F">
                        <w:rPr>
                          <w:sz w:val="18"/>
                          <w:szCs w:val="22"/>
                          <w:lang w:eastAsia="sv-SE"/>
                        </w:rPr>
                        <w:t xml:space="preserve"> configured in IE </w:t>
                      </w:r>
                      <w:r w:rsidRPr="0063784F">
                        <w:rPr>
                          <w:i/>
                          <w:sz w:val="18"/>
                          <w:lang w:eastAsia="sv-SE"/>
                        </w:rPr>
                        <w:t>PDSCH-</w:t>
                      </w:r>
                      <w:proofErr w:type="spellStart"/>
                      <w:r w:rsidRPr="0063784F">
                        <w:rPr>
                          <w:i/>
                          <w:sz w:val="18"/>
                          <w:lang w:eastAsia="sv-SE"/>
                        </w:rPr>
                        <w:t>ServingCellConfig</w:t>
                      </w:r>
                      <w:proofErr w:type="spellEnd"/>
                      <w:r w:rsidRPr="0063784F">
                        <w:rPr>
                          <w:sz w:val="18"/>
                          <w:szCs w:val="22"/>
                          <w:lang w:eastAsia="sv-SE"/>
                        </w:rPr>
                        <w:t xml:space="preserve"> of the serving cell to which this BWP belongs.</w:t>
                      </w:r>
                    </w:p>
                    <w:p w14:paraId="1AEB3A90" w14:textId="01D12527" w:rsidR="00187A80" w:rsidRDefault="00187A80"/>
                  </w:txbxContent>
                </v:textbox>
                <w10:wrap type="square"/>
              </v:shape>
            </w:pict>
          </mc:Fallback>
        </mc:AlternateContent>
      </w:r>
      <w:r w:rsidR="0063784F">
        <w:rPr>
          <w:rFonts w:asciiTheme="minorHAnsi" w:hAnsiTheme="minorHAnsi" w:cstheme="minorHAnsi"/>
        </w:rPr>
        <w:t xml:space="preserve">Paper </w:t>
      </w:r>
      <w:r w:rsidR="00E76A4E">
        <w:rPr>
          <w:rFonts w:asciiTheme="minorHAnsi" w:hAnsiTheme="minorHAnsi" w:cstheme="minorHAnsi"/>
        </w:rPr>
        <w:fldChar w:fldCharType="begin"/>
      </w:r>
      <w:r w:rsidR="00E76A4E">
        <w:rPr>
          <w:rFonts w:asciiTheme="minorHAnsi" w:hAnsiTheme="minorHAnsi" w:cstheme="minorHAnsi"/>
        </w:rPr>
        <w:instrText xml:space="preserve"> REF _Ref48137160 \r \h </w:instrText>
      </w:r>
      <w:r w:rsidR="00E76A4E">
        <w:rPr>
          <w:rFonts w:asciiTheme="minorHAnsi" w:hAnsiTheme="minorHAnsi" w:cstheme="minorHAnsi"/>
        </w:rPr>
      </w:r>
      <w:r w:rsidR="00E76A4E">
        <w:rPr>
          <w:rFonts w:asciiTheme="minorHAnsi" w:hAnsiTheme="minorHAnsi" w:cstheme="minorHAnsi"/>
        </w:rPr>
        <w:fldChar w:fldCharType="separate"/>
      </w:r>
      <w:r w:rsidR="00E76A4E">
        <w:rPr>
          <w:rFonts w:asciiTheme="minorHAnsi" w:hAnsiTheme="minorHAnsi" w:cstheme="minorHAnsi"/>
        </w:rPr>
        <w:t>[9]</w:t>
      </w:r>
      <w:r w:rsidR="00E76A4E">
        <w:rPr>
          <w:rFonts w:asciiTheme="minorHAnsi" w:hAnsiTheme="minorHAnsi" w:cstheme="minorHAnsi"/>
        </w:rPr>
        <w:fldChar w:fldCharType="end"/>
      </w:r>
      <w:r w:rsidR="0063784F">
        <w:rPr>
          <w:rFonts w:asciiTheme="minorHAnsi" w:hAnsiTheme="minorHAnsi" w:cstheme="minorHAnsi"/>
        </w:rPr>
        <w:t xml:space="preserve"> points out that text ‘if absent’ in the field description below is incorrect as the</w:t>
      </w:r>
      <w:r w:rsidR="0063784F" w:rsidRPr="0063784F">
        <w:rPr>
          <w:rFonts w:asciiTheme="minorHAnsi" w:hAnsiTheme="minorHAnsi" w:cstheme="minorHAnsi"/>
        </w:rPr>
        <w:t xml:space="preserve"> </w:t>
      </w:r>
      <w:proofErr w:type="spellStart"/>
      <w:r w:rsidR="0063784F" w:rsidRPr="0063784F">
        <w:rPr>
          <w:rFonts w:asciiTheme="minorHAnsi" w:hAnsiTheme="minorHAnsi" w:cstheme="minorHAnsi"/>
          <w:i/>
        </w:rPr>
        <w:t>maxMIMO</w:t>
      </w:r>
      <w:proofErr w:type="spellEnd"/>
      <w:r w:rsidR="0063784F" w:rsidRPr="0063784F">
        <w:rPr>
          <w:rFonts w:asciiTheme="minorHAnsi" w:hAnsiTheme="minorHAnsi" w:cstheme="minorHAnsi"/>
          <w:i/>
        </w:rPr>
        <w:t>-Layers</w:t>
      </w:r>
      <w:r w:rsidR="0063784F">
        <w:rPr>
          <w:rFonts w:asciiTheme="minorHAnsi" w:hAnsiTheme="minorHAnsi" w:cstheme="minorHAnsi"/>
        </w:rPr>
        <w:t xml:space="preserve"> field is of type </w:t>
      </w:r>
      <w:r w:rsidR="0063784F" w:rsidRPr="0063784F">
        <w:rPr>
          <w:rFonts w:asciiTheme="minorHAnsi" w:hAnsiTheme="minorHAnsi" w:cstheme="minorHAnsi"/>
          <w:i/>
        </w:rPr>
        <w:t>Need M</w:t>
      </w:r>
      <w:r>
        <w:rPr>
          <w:rFonts w:asciiTheme="minorHAnsi" w:hAnsiTheme="minorHAnsi" w:cstheme="minorHAnsi"/>
        </w:rPr>
        <w:t xml:space="preserve"> and as such, can be absent but still configured</w:t>
      </w:r>
      <w:r w:rsidR="0063784F">
        <w:rPr>
          <w:rFonts w:asciiTheme="minorHAnsi" w:hAnsiTheme="minorHAnsi" w:cstheme="minorHAnsi"/>
        </w:rPr>
        <w:t xml:space="preserve">. The text should be changed to ‘if not configured’, as shown below. Also to avoid the confusion, the specific </w:t>
      </w:r>
      <w:r w:rsidR="0063784F" w:rsidRPr="0063784F">
        <w:rPr>
          <w:rFonts w:asciiTheme="minorHAnsi" w:hAnsiTheme="minorHAnsi" w:cstheme="minorHAnsi"/>
          <w:i/>
        </w:rPr>
        <w:t>PDSCH-</w:t>
      </w:r>
      <w:proofErr w:type="spellStart"/>
      <w:r w:rsidR="0063784F" w:rsidRPr="0063784F">
        <w:rPr>
          <w:rFonts w:asciiTheme="minorHAnsi" w:hAnsiTheme="minorHAnsi" w:cstheme="minorHAnsi"/>
          <w:i/>
        </w:rPr>
        <w:t>ServingCellConfig</w:t>
      </w:r>
      <w:proofErr w:type="spellEnd"/>
      <w:r w:rsidR="0063784F">
        <w:rPr>
          <w:rFonts w:asciiTheme="minorHAnsi" w:hAnsiTheme="minorHAnsi" w:cstheme="minorHAnsi"/>
        </w:rPr>
        <w:t xml:space="preserve"> IE to use</w:t>
      </w:r>
      <w:r>
        <w:rPr>
          <w:rFonts w:asciiTheme="minorHAnsi" w:hAnsiTheme="minorHAnsi" w:cstheme="minorHAnsi"/>
        </w:rPr>
        <w:t xml:space="preserve"> is clarified.</w:t>
      </w:r>
      <w:r w:rsidR="0063784F">
        <w:rPr>
          <w:rFonts w:asciiTheme="minorHAnsi" w:hAnsiTheme="minorHAnsi" w:cstheme="minorHAnsi"/>
        </w:rPr>
        <w:t xml:space="preserve"> </w:t>
      </w:r>
    </w:p>
    <w:p w14:paraId="0591FBC2" w14:textId="77777777" w:rsidR="00E50A12" w:rsidRDefault="00E50A12" w:rsidP="00E50A12">
      <w:pPr>
        <w:rPr>
          <w:rFonts w:asciiTheme="minorHAnsi" w:hAnsiTheme="minorHAnsi" w:cstheme="minorHAnsi"/>
          <w:i/>
          <w:u w:val="single"/>
        </w:rPr>
      </w:pPr>
    </w:p>
    <w:p w14:paraId="4FECD7F5" w14:textId="77777777" w:rsidR="00E50A12" w:rsidRPr="00824419" w:rsidRDefault="00E50A12" w:rsidP="00E50A12">
      <w:pPr>
        <w:rPr>
          <w:rFonts w:asciiTheme="minorHAnsi" w:hAnsiTheme="minorHAnsi" w:cstheme="minorHAnsi"/>
          <w:i/>
          <w:u w:val="single"/>
        </w:rPr>
      </w:pPr>
      <w:r w:rsidRPr="00824419">
        <w:rPr>
          <w:rFonts w:asciiTheme="minorHAnsi" w:hAnsiTheme="minorHAnsi" w:cstheme="minorHAnsi"/>
          <w:i/>
          <w:u w:val="single"/>
        </w:rPr>
        <w:t>Rapporteur’s view:</w:t>
      </w:r>
    </w:p>
    <w:p w14:paraId="4C25A600" w14:textId="64BE048C" w:rsidR="00E50A12" w:rsidRDefault="00E50A12" w:rsidP="00E50A12">
      <w:pPr>
        <w:rPr>
          <w:rFonts w:asciiTheme="minorHAnsi" w:hAnsiTheme="minorHAnsi" w:cstheme="minorHAnsi"/>
        </w:rPr>
      </w:pPr>
      <w:r>
        <w:rPr>
          <w:rFonts w:asciiTheme="minorHAnsi" w:hAnsiTheme="minorHAnsi" w:cstheme="minorHAnsi"/>
        </w:rPr>
        <w:t xml:space="preserve">The issues raised in </w:t>
      </w:r>
      <w:r>
        <w:rPr>
          <w:rFonts w:asciiTheme="minorHAnsi" w:hAnsiTheme="minorHAnsi" w:cstheme="minorHAnsi"/>
        </w:rPr>
        <w:fldChar w:fldCharType="begin"/>
      </w:r>
      <w:r>
        <w:rPr>
          <w:rFonts w:asciiTheme="minorHAnsi" w:hAnsiTheme="minorHAnsi" w:cstheme="minorHAnsi"/>
        </w:rPr>
        <w:instrText xml:space="preserve"> REF _Ref48137160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[9]</w:t>
      </w:r>
      <w:r>
        <w:rPr>
          <w:rFonts w:asciiTheme="minorHAnsi" w:hAnsiTheme="minorHAnsi" w:cstheme="minorHAnsi"/>
        </w:rPr>
        <w:fldChar w:fldCharType="end"/>
      </w:r>
      <w:r>
        <w:rPr>
          <w:rFonts w:asciiTheme="minorHAnsi" w:hAnsiTheme="minorHAnsi" w:cstheme="minorHAnsi"/>
        </w:rPr>
        <w:t xml:space="preserve"> are valid and therefore the following is proposed:</w:t>
      </w:r>
    </w:p>
    <w:p w14:paraId="5B5E193A" w14:textId="2AC29C0A" w:rsidR="00E50A12" w:rsidRPr="00824419" w:rsidRDefault="003B50C4" w:rsidP="00E50A12">
      <w:pPr>
        <w:rPr>
          <w:rFonts w:asciiTheme="minorHAnsi" w:hAnsiTheme="minorHAnsi" w:cstheme="minorHAnsi"/>
          <w:b/>
        </w:rPr>
      </w:pPr>
      <w:r>
        <w:rPr>
          <w:rFonts w:asciiTheme="minorHAnsi" w:hAnsiTheme="minorHAnsi" w:cstheme="minorHAnsi"/>
          <w:b/>
        </w:rPr>
        <w:t>Proposal 5</w:t>
      </w:r>
      <w:r w:rsidR="00E50A12" w:rsidRPr="00824419">
        <w:rPr>
          <w:rFonts w:asciiTheme="minorHAnsi" w:hAnsiTheme="minorHAnsi" w:cstheme="minorHAnsi"/>
          <w:b/>
        </w:rPr>
        <w:t>: The</w:t>
      </w:r>
      <w:r w:rsidR="00E50A12" w:rsidRPr="00E50A12">
        <w:t xml:space="preserve"> </w:t>
      </w:r>
      <w:r w:rsidR="00E50A12">
        <w:rPr>
          <w:rFonts w:asciiTheme="minorHAnsi" w:hAnsiTheme="minorHAnsi" w:cstheme="minorHAnsi"/>
          <w:b/>
        </w:rPr>
        <w:t xml:space="preserve">field </w:t>
      </w:r>
      <w:r w:rsidR="00E50A12" w:rsidRPr="00824419">
        <w:rPr>
          <w:rFonts w:asciiTheme="minorHAnsi" w:hAnsiTheme="minorHAnsi" w:cstheme="minorHAnsi"/>
          <w:b/>
        </w:rPr>
        <w:t>desc</w:t>
      </w:r>
      <w:r w:rsidR="00E50A12">
        <w:rPr>
          <w:rFonts w:asciiTheme="minorHAnsi" w:hAnsiTheme="minorHAnsi" w:cstheme="minorHAnsi"/>
          <w:b/>
        </w:rPr>
        <w:t xml:space="preserve">ription for </w:t>
      </w:r>
      <w:proofErr w:type="spellStart"/>
      <w:r w:rsidR="00E50A12" w:rsidRPr="00C601FC">
        <w:rPr>
          <w:rFonts w:asciiTheme="minorHAnsi" w:hAnsiTheme="minorHAnsi" w:cstheme="minorHAnsi"/>
          <w:b/>
          <w:i/>
        </w:rPr>
        <w:t>maxMIMO</w:t>
      </w:r>
      <w:proofErr w:type="spellEnd"/>
      <w:r w:rsidR="00E50A12" w:rsidRPr="00C601FC">
        <w:rPr>
          <w:rFonts w:asciiTheme="minorHAnsi" w:hAnsiTheme="minorHAnsi" w:cstheme="minorHAnsi"/>
          <w:b/>
          <w:i/>
        </w:rPr>
        <w:t>-Layers</w:t>
      </w:r>
      <w:r w:rsidR="00E50A12" w:rsidRPr="00824419">
        <w:rPr>
          <w:rFonts w:asciiTheme="minorHAnsi" w:hAnsiTheme="minorHAnsi" w:cstheme="minorHAnsi"/>
          <w:b/>
        </w:rPr>
        <w:t xml:space="preserve"> </w:t>
      </w:r>
      <w:r w:rsidR="00E50A12">
        <w:rPr>
          <w:rFonts w:asciiTheme="minorHAnsi" w:hAnsiTheme="minorHAnsi" w:cstheme="minorHAnsi"/>
          <w:b/>
        </w:rPr>
        <w:t xml:space="preserve">is updated according to </w:t>
      </w:r>
      <w:r w:rsidR="00E50A12" w:rsidRPr="00E50A12">
        <w:rPr>
          <w:rFonts w:asciiTheme="minorHAnsi" w:hAnsiTheme="minorHAnsi" w:cstheme="minorHAnsi"/>
          <w:b/>
          <w:color w:val="000000" w:themeColor="text1"/>
        </w:rPr>
        <w:t>R2-2007811</w:t>
      </w:r>
      <w:r w:rsidR="00E50A12" w:rsidRPr="00824419">
        <w:rPr>
          <w:rFonts w:asciiTheme="minorHAnsi" w:hAnsiTheme="minorHAnsi" w:cstheme="minorHAnsi"/>
          <w:b/>
          <w:color w:val="000000" w:themeColor="text1"/>
        </w:rPr>
        <w:t>.</w:t>
      </w:r>
    </w:p>
    <w:p w14:paraId="11690E6F" w14:textId="77777777" w:rsidR="00D86158" w:rsidRDefault="00D86158" w:rsidP="00741588">
      <w:pPr>
        <w:rPr>
          <w:rFonts w:asciiTheme="minorHAnsi" w:hAnsiTheme="minorHAnsi" w:cstheme="minorHAnsi"/>
        </w:rPr>
      </w:pPr>
    </w:p>
    <w:p w14:paraId="2151F254" w14:textId="36E7CE95" w:rsidR="00690634" w:rsidRPr="00611E97" w:rsidRDefault="00690634" w:rsidP="00611E97">
      <w:pPr>
        <w:pStyle w:val="Heading2"/>
        <w:rPr>
          <w:rFonts w:asciiTheme="minorHAnsi" w:hAnsiTheme="minorHAnsi" w:cstheme="minorHAnsi"/>
          <w:szCs w:val="32"/>
        </w:rPr>
      </w:pPr>
      <w:r w:rsidRPr="00611E97">
        <w:rPr>
          <w:rFonts w:asciiTheme="minorHAnsi" w:hAnsiTheme="minorHAnsi" w:cstheme="minorHAnsi"/>
          <w:szCs w:val="32"/>
        </w:rPr>
        <w:t xml:space="preserve">2.5 </w:t>
      </w:r>
      <w:r w:rsidR="00611E97" w:rsidRPr="00611E97">
        <w:rPr>
          <w:rFonts w:asciiTheme="minorHAnsi" w:hAnsiTheme="minorHAnsi" w:cstheme="minorHAnsi"/>
          <w:szCs w:val="32"/>
        </w:rPr>
        <w:t xml:space="preserve">R2-2006988, R2-2007904: </w:t>
      </w:r>
      <w:r w:rsidRPr="00611E97">
        <w:rPr>
          <w:rFonts w:asciiTheme="minorHAnsi" w:hAnsiTheme="minorHAnsi" w:cstheme="minorHAnsi"/>
          <w:szCs w:val="32"/>
        </w:rPr>
        <w:t>Inter-node messaging</w:t>
      </w:r>
    </w:p>
    <w:p w14:paraId="5FCA4BD1" w14:textId="168AF133" w:rsidR="00690634" w:rsidRDefault="00690634" w:rsidP="00741588">
      <w:pPr>
        <w:rPr>
          <w:rFonts w:asciiTheme="minorHAnsi" w:hAnsiTheme="minorHAnsi" w:cstheme="minorHAnsi"/>
        </w:rPr>
      </w:pPr>
      <w:r>
        <w:rPr>
          <w:rFonts w:asciiTheme="minorHAnsi" w:hAnsiTheme="minorHAnsi" w:cstheme="minorHAnsi"/>
        </w:rPr>
        <w:t xml:space="preserve">Papers </w:t>
      </w:r>
      <w:r>
        <w:rPr>
          <w:rFonts w:asciiTheme="minorHAnsi" w:hAnsiTheme="minorHAnsi" w:cstheme="minorHAnsi"/>
        </w:rPr>
        <w:fldChar w:fldCharType="begin"/>
      </w:r>
      <w:r>
        <w:rPr>
          <w:rFonts w:asciiTheme="minorHAnsi" w:hAnsiTheme="minorHAnsi" w:cstheme="minorHAnsi"/>
        </w:rPr>
        <w:instrText xml:space="preserve"> REF _Ref48136559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and </w:t>
      </w:r>
      <w:r>
        <w:rPr>
          <w:rFonts w:asciiTheme="minorHAnsi" w:hAnsiTheme="minorHAnsi" w:cstheme="minorHAnsi"/>
        </w:rPr>
        <w:fldChar w:fldCharType="begin"/>
      </w:r>
      <w:r>
        <w:rPr>
          <w:rFonts w:asciiTheme="minorHAnsi" w:hAnsiTheme="minorHAnsi" w:cstheme="minorHAnsi"/>
        </w:rPr>
        <w:instrText xml:space="preserve"> REF _Ref48136573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[14]</w:t>
      </w:r>
      <w:r>
        <w:rPr>
          <w:rFonts w:asciiTheme="minorHAnsi" w:hAnsiTheme="minorHAnsi" w:cstheme="minorHAnsi"/>
        </w:rPr>
        <w:fldChar w:fldCharType="end"/>
      </w:r>
      <w:r>
        <w:rPr>
          <w:rFonts w:asciiTheme="minorHAnsi" w:hAnsiTheme="minorHAnsi" w:cstheme="minorHAnsi"/>
        </w:rPr>
        <w:t xml:space="preserve"> describe the need for </w:t>
      </w:r>
      <w:r w:rsidR="003C4C28">
        <w:rPr>
          <w:rFonts w:asciiTheme="minorHAnsi" w:hAnsiTheme="minorHAnsi" w:cstheme="minorHAnsi"/>
        </w:rPr>
        <w:t>including UE Assistance Information in the following inter-node messages</w:t>
      </w:r>
      <w:r w:rsidR="003C4C28" w:rsidRPr="003C4C28">
        <w:rPr>
          <w:rFonts w:asciiTheme="minorHAnsi" w:hAnsiTheme="minorHAnsi" w:cstheme="minorHAnsi"/>
        </w:rPr>
        <w:t xml:space="preserve"> </w:t>
      </w:r>
      <w:r w:rsidR="003C4C28">
        <w:rPr>
          <w:rFonts w:asciiTheme="minorHAnsi" w:hAnsiTheme="minorHAnsi" w:cstheme="minorHAnsi"/>
        </w:rPr>
        <w:t>to allow exchange of SCG UAI from source SN to target SN</w:t>
      </w:r>
      <w:r w:rsidR="00726822">
        <w:rPr>
          <w:rFonts w:asciiTheme="minorHAnsi" w:hAnsiTheme="minorHAnsi" w:cstheme="minorHAnsi"/>
        </w:rPr>
        <w:t xml:space="preserve"> via the MN,</w:t>
      </w:r>
      <w:r w:rsidR="003C4C28">
        <w:rPr>
          <w:rFonts w:asciiTheme="minorHAnsi" w:hAnsiTheme="minorHAnsi" w:cstheme="minorHAnsi"/>
        </w:rPr>
        <w:t xml:space="preserve"> in case of inter-MN handover with SN change:</w:t>
      </w:r>
    </w:p>
    <w:p w14:paraId="667C756C" w14:textId="335DAC9D" w:rsidR="003C4C28" w:rsidRDefault="003C4C28" w:rsidP="00741588">
      <w:pPr>
        <w:rPr>
          <w:rFonts w:asciiTheme="minorHAnsi" w:hAnsiTheme="minorHAnsi" w:cstheme="minorHAnsi"/>
        </w:rPr>
      </w:pPr>
      <w:r>
        <w:rPr>
          <w:rFonts w:asciiTheme="minorHAnsi" w:hAnsiTheme="minorHAnsi" w:cstheme="minorHAnsi"/>
        </w:rPr>
        <w:t xml:space="preserve">1. </w:t>
      </w:r>
      <w:r w:rsidRPr="00743E32">
        <w:rPr>
          <w:rFonts w:asciiTheme="minorHAnsi" w:hAnsiTheme="minorHAnsi" w:cstheme="minorHAnsi"/>
          <w:i/>
        </w:rPr>
        <w:t>CG-</w:t>
      </w:r>
      <w:proofErr w:type="spellStart"/>
      <w:r w:rsidRPr="00743E32">
        <w:rPr>
          <w:rFonts w:asciiTheme="minorHAnsi" w:hAnsiTheme="minorHAnsi" w:cstheme="minorHAnsi"/>
          <w:i/>
        </w:rPr>
        <w:t>Config</w:t>
      </w:r>
      <w:proofErr w:type="spellEnd"/>
      <w:r>
        <w:rPr>
          <w:rFonts w:asciiTheme="minorHAnsi" w:hAnsiTheme="minorHAnsi" w:cstheme="minorHAnsi"/>
        </w:rPr>
        <w:t xml:space="preserve"> in 38.331 (to transfer SCG UAI from source SN to source MN)</w:t>
      </w:r>
    </w:p>
    <w:p w14:paraId="6DC507B4" w14:textId="2D13AA1C" w:rsidR="003C4C28" w:rsidRDefault="003C4C28" w:rsidP="00741588">
      <w:pPr>
        <w:rPr>
          <w:rFonts w:asciiTheme="minorHAnsi" w:hAnsiTheme="minorHAnsi" w:cstheme="minorHAnsi"/>
        </w:rPr>
      </w:pPr>
      <w:r>
        <w:rPr>
          <w:rFonts w:asciiTheme="minorHAnsi" w:hAnsiTheme="minorHAnsi" w:cstheme="minorHAnsi"/>
        </w:rPr>
        <w:t xml:space="preserve">2. </w:t>
      </w:r>
      <w:r w:rsidRPr="00743E32">
        <w:rPr>
          <w:rFonts w:asciiTheme="minorHAnsi" w:hAnsiTheme="minorHAnsi" w:cstheme="minorHAnsi"/>
          <w:i/>
        </w:rPr>
        <w:t>CG-</w:t>
      </w:r>
      <w:proofErr w:type="spellStart"/>
      <w:r w:rsidRPr="00743E32">
        <w:rPr>
          <w:rFonts w:asciiTheme="minorHAnsi" w:hAnsiTheme="minorHAnsi" w:cstheme="minorHAnsi"/>
          <w:i/>
        </w:rPr>
        <w:t>ConfigInfo</w:t>
      </w:r>
      <w:proofErr w:type="spellEnd"/>
      <w:r>
        <w:rPr>
          <w:rFonts w:asciiTheme="minorHAnsi" w:hAnsiTheme="minorHAnsi" w:cstheme="minorHAnsi"/>
        </w:rPr>
        <w:t xml:space="preserve"> in 38.331 (to transfer SCG UAI from target MN to target SN)</w:t>
      </w:r>
    </w:p>
    <w:p w14:paraId="58917B96" w14:textId="1DF67460" w:rsidR="003C4C28" w:rsidRDefault="003C4C28" w:rsidP="00741588">
      <w:pPr>
        <w:rPr>
          <w:rFonts w:asciiTheme="minorHAnsi" w:hAnsiTheme="minorHAnsi" w:cstheme="minorHAnsi"/>
        </w:rPr>
      </w:pPr>
      <w:r>
        <w:rPr>
          <w:rFonts w:asciiTheme="minorHAnsi" w:hAnsiTheme="minorHAnsi" w:cstheme="minorHAnsi"/>
        </w:rPr>
        <w:t xml:space="preserve">3. </w:t>
      </w:r>
      <w:proofErr w:type="spellStart"/>
      <w:r w:rsidRPr="00743E32">
        <w:rPr>
          <w:rFonts w:asciiTheme="minorHAnsi" w:hAnsiTheme="minorHAnsi" w:cstheme="minorHAnsi"/>
          <w:i/>
        </w:rPr>
        <w:t>HandoverPreparationInformation</w:t>
      </w:r>
      <w:proofErr w:type="spellEnd"/>
      <w:r w:rsidRPr="003C4C28">
        <w:rPr>
          <w:rFonts w:asciiTheme="minorHAnsi" w:hAnsiTheme="minorHAnsi" w:cstheme="minorHAnsi"/>
        </w:rPr>
        <w:t xml:space="preserve"> </w:t>
      </w:r>
      <w:r>
        <w:rPr>
          <w:rFonts w:asciiTheme="minorHAnsi" w:hAnsiTheme="minorHAnsi" w:cstheme="minorHAnsi"/>
        </w:rPr>
        <w:t xml:space="preserve">in 36.331 (to transfer SCG UAI from source </w:t>
      </w:r>
      <w:r w:rsidR="00743E32">
        <w:rPr>
          <w:rFonts w:asciiTheme="minorHAnsi" w:hAnsiTheme="minorHAnsi" w:cstheme="minorHAnsi"/>
        </w:rPr>
        <w:t xml:space="preserve">LTE </w:t>
      </w:r>
      <w:r>
        <w:rPr>
          <w:rFonts w:asciiTheme="minorHAnsi" w:hAnsiTheme="minorHAnsi" w:cstheme="minorHAnsi"/>
        </w:rPr>
        <w:t>MN to target MN)</w:t>
      </w:r>
    </w:p>
    <w:p w14:paraId="2F909257" w14:textId="77777777" w:rsidR="00743E32" w:rsidRDefault="00743E32" w:rsidP="00741588">
      <w:pPr>
        <w:rPr>
          <w:rFonts w:asciiTheme="minorHAnsi" w:hAnsiTheme="minorHAnsi" w:cstheme="minorHAnsi"/>
        </w:rPr>
      </w:pPr>
    </w:p>
    <w:p w14:paraId="7DE50423" w14:textId="5A1AC2A0" w:rsidR="003C4C28" w:rsidRPr="00726822" w:rsidRDefault="00743E32" w:rsidP="00741588">
      <w:pPr>
        <w:rPr>
          <w:rFonts w:asciiTheme="minorHAnsi" w:hAnsiTheme="minorHAnsi" w:cstheme="minorHAnsi"/>
          <w:i/>
          <w:u w:val="single"/>
        </w:rPr>
      </w:pPr>
      <w:r w:rsidRPr="00726822">
        <w:rPr>
          <w:rFonts w:asciiTheme="minorHAnsi" w:hAnsiTheme="minorHAnsi" w:cstheme="minorHAnsi"/>
          <w:i/>
          <w:u w:val="single"/>
        </w:rPr>
        <w:t>Rapporteur’s view:</w:t>
      </w:r>
    </w:p>
    <w:p w14:paraId="65571DAF" w14:textId="6077CCCB" w:rsidR="00743E32" w:rsidRDefault="00743E32" w:rsidP="00741588">
      <w:pPr>
        <w:rPr>
          <w:rFonts w:asciiTheme="minorHAnsi" w:hAnsiTheme="minorHAnsi" w:cstheme="minorHAnsi"/>
        </w:rPr>
      </w:pPr>
      <w:r>
        <w:rPr>
          <w:rFonts w:asciiTheme="minorHAnsi" w:hAnsiTheme="minorHAnsi" w:cstheme="minorHAnsi"/>
        </w:rPr>
        <w:t xml:space="preserve">The inclusion of SCG UAI in </w:t>
      </w:r>
      <w:proofErr w:type="spellStart"/>
      <w:r w:rsidRPr="00743E32">
        <w:rPr>
          <w:rFonts w:asciiTheme="minorHAnsi" w:hAnsiTheme="minorHAnsi" w:cstheme="minorHAnsi"/>
          <w:i/>
        </w:rPr>
        <w:t>HandoverPreparationInformation</w:t>
      </w:r>
      <w:proofErr w:type="spellEnd"/>
      <w:r w:rsidRPr="003C4C28">
        <w:rPr>
          <w:rFonts w:asciiTheme="minorHAnsi" w:hAnsiTheme="minorHAnsi" w:cstheme="minorHAnsi"/>
        </w:rPr>
        <w:t xml:space="preserve"> </w:t>
      </w:r>
      <w:r>
        <w:rPr>
          <w:rFonts w:asciiTheme="minorHAnsi" w:hAnsiTheme="minorHAnsi" w:cstheme="minorHAnsi"/>
        </w:rPr>
        <w:t xml:space="preserve">in 36.331 is similar to that introduced in 38.331 and can be easily agreed. The introduction of SCG UAI in </w:t>
      </w:r>
      <w:r w:rsidRPr="00743E32">
        <w:rPr>
          <w:rFonts w:asciiTheme="minorHAnsi" w:hAnsiTheme="minorHAnsi" w:cstheme="minorHAnsi"/>
          <w:i/>
        </w:rPr>
        <w:t>CG-</w:t>
      </w:r>
      <w:proofErr w:type="spellStart"/>
      <w:r w:rsidRPr="00743E32">
        <w:rPr>
          <w:rFonts w:asciiTheme="minorHAnsi" w:hAnsiTheme="minorHAnsi" w:cstheme="minorHAnsi"/>
          <w:i/>
        </w:rPr>
        <w:t>Config</w:t>
      </w:r>
      <w:proofErr w:type="spellEnd"/>
      <w:r>
        <w:rPr>
          <w:rFonts w:asciiTheme="minorHAnsi" w:hAnsiTheme="minorHAnsi" w:cstheme="minorHAnsi"/>
        </w:rPr>
        <w:t xml:space="preserve"> and </w:t>
      </w:r>
      <w:r w:rsidRPr="00743E32">
        <w:rPr>
          <w:rFonts w:asciiTheme="minorHAnsi" w:hAnsiTheme="minorHAnsi" w:cstheme="minorHAnsi"/>
          <w:i/>
        </w:rPr>
        <w:t>CG-</w:t>
      </w:r>
      <w:proofErr w:type="spellStart"/>
      <w:r w:rsidRPr="00743E32">
        <w:rPr>
          <w:rFonts w:asciiTheme="minorHAnsi" w:hAnsiTheme="minorHAnsi" w:cstheme="minorHAnsi"/>
          <w:i/>
        </w:rPr>
        <w:t>ConfigInfo</w:t>
      </w:r>
      <w:proofErr w:type="spellEnd"/>
      <w:r>
        <w:rPr>
          <w:rFonts w:asciiTheme="minorHAnsi" w:hAnsiTheme="minorHAnsi" w:cstheme="minorHAnsi"/>
        </w:rPr>
        <w:t xml:space="preserve"> </w:t>
      </w:r>
      <w:r w:rsidR="00493F28">
        <w:rPr>
          <w:rFonts w:asciiTheme="minorHAnsi" w:hAnsiTheme="minorHAnsi" w:cstheme="minorHAnsi"/>
        </w:rPr>
        <w:t xml:space="preserve">is new behaviour and </w:t>
      </w:r>
      <w:r>
        <w:rPr>
          <w:rFonts w:asciiTheme="minorHAnsi" w:hAnsiTheme="minorHAnsi" w:cstheme="minorHAnsi"/>
        </w:rPr>
        <w:t>require</w:t>
      </w:r>
      <w:r w:rsidR="00493F28">
        <w:rPr>
          <w:rFonts w:asciiTheme="minorHAnsi" w:hAnsiTheme="minorHAnsi" w:cstheme="minorHAnsi"/>
        </w:rPr>
        <w:t>s</w:t>
      </w:r>
      <w:r>
        <w:rPr>
          <w:rFonts w:asciiTheme="minorHAnsi" w:hAnsiTheme="minorHAnsi" w:cstheme="minorHAnsi"/>
        </w:rPr>
        <w:t xml:space="preserve"> further discussion. Therefore the following proposed:</w:t>
      </w:r>
    </w:p>
    <w:p w14:paraId="575D0787" w14:textId="15CB28BE" w:rsidR="00E76A4E" w:rsidRPr="00726822" w:rsidRDefault="003B50C4" w:rsidP="00E76A4E">
      <w:pPr>
        <w:rPr>
          <w:rFonts w:asciiTheme="minorHAnsi" w:hAnsiTheme="minorHAnsi" w:cstheme="minorHAnsi"/>
          <w:b/>
        </w:rPr>
      </w:pPr>
      <w:r>
        <w:rPr>
          <w:rFonts w:asciiTheme="minorHAnsi" w:hAnsiTheme="minorHAnsi" w:cstheme="minorHAnsi"/>
          <w:b/>
        </w:rPr>
        <w:t>Proposal 6</w:t>
      </w:r>
      <w:r w:rsidR="00743E32" w:rsidRPr="00726822">
        <w:rPr>
          <w:rFonts w:asciiTheme="minorHAnsi" w:hAnsiTheme="minorHAnsi" w:cstheme="minorHAnsi"/>
          <w:b/>
        </w:rPr>
        <w:t xml:space="preserve">: UAI for SCG is included in the </w:t>
      </w:r>
      <w:proofErr w:type="spellStart"/>
      <w:r w:rsidR="00C601FC" w:rsidRPr="00C601FC">
        <w:rPr>
          <w:rFonts w:asciiTheme="minorHAnsi" w:hAnsiTheme="minorHAnsi" w:cstheme="minorHAnsi"/>
          <w:b/>
          <w:i/>
        </w:rPr>
        <w:t>HandoverPreparationInformation</w:t>
      </w:r>
      <w:proofErr w:type="spellEnd"/>
      <w:r w:rsidR="00C601FC">
        <w:rPr>
          <w:rFonts w:asciiTheme="minorHAnsi" w:hAnsiTheme="minorHAnsi" w:cstheme="minorHAnsi"/>
          <w:b/>
        </w:rPr>
        <w:t xml:space="preserve"> </w:t>
      </w:r>
      <w:r w:rsidR="00743E32" w:rsidRPr="00726822">
        <w:rPr>
          <w:rFonts w:asciiTheme="minorHAnsi" w:hAnsiTheme="minorHAnsi" w:cstheme="minorHAnsi"/>
          <w:b/>
        </w:rPr>
        <w:t>inter-node message in TS 36.331.</w:t>
      </w:r>
    </w:p>
    <w:p w14:paraId="14A8D6F3" w14:textId="6EA4835E" w:rsidR="00743E32" w:rsidRDefault="003B50C4" w:rsidP="00E76A4E">
      <w:pPr>
        <w:rPr>
          <w:rFonts w:asciiTheme="minorHAnsi" w:hAnsiTheme="minorHAnsi" w:cstheme="minorHAnsi"/>
          <w:b/>
        </w:rPr>
      </w:pPr>
      <w:r>
        <w:rPr>
          <w:rFonts w:asciiTheme="minorHAnsi" w:hAnsiTheme="minorHAnsi" w:cstheme="minorHAnsi"/>
          <w:b/>
        </w:rPr>
        <w:t>Proposal 7</w:t>
      </w:r>
      <w:r w:rsidR="00743E32" w:rsidRPr="00726822">
        <w:rPr>
          <w:rFonts w:asciiTheme="minorHAnsi" w:hAnsiTheme="minorHAnsi" w:cstheme="minorHAnsi"/>
          <w:b/>
        </w:rPr>
        <w:t xml:space="preserve">: </w:t>
      </w:r>
      <w:r w:rsidR="00726822" w:rsidRPr="00726822">
        <w:rPr>
          <w:rFonts w:asciiTheme="minorHAnsi" w:hAnsiTheme="minorHAnsi" w:cstheme="minorHAnsi"/>
          <w:b/>
        </w:rPr>
        <w:t>Discuss whether UAI for SCG is include</w:t>
      </w:r>
      <w:r w:rsidR="00493F28">
        <w:rPr>
          <w:rFonts w:asciiTheme="minorHAnsi" w:hAnsiTheme="minorHAnsi" w:cstheme="minorHAnsi"/>
          <w:b/>
        </w:rPr>
        <w:t>d</w:t>
      </w:r>
      <w:r w:rsidR="00726822" w:rsidRPr="00726822">
        <w:rPr>
          <w:rFonts w:asciiTheme="minorHAnsi" w:hAnsiTheme="minorHAnsi" w:cstheme="minorHAnsi"/>
          <w:b/>
        </w:rPr>
        <w:t xml:space="preserve"> in </w:t>
      </w:r>
      <w:r w:rsidR="00726822" w:rsidRPr="00C601FC">
        <w:rPr>
          <w:rFonts w:asciiTheme="minorHAnsi" w:hAnsiTheme="minorHAnsi" w:cstheme="minorHAnsi"/>
          <w:b/>
          <w:i/>
        </w:rPr>
        <w:t>CG-</w:t>
      </w:r>
      <w:proofErr w:type="spellStart"/>
      <w:r w:rsidR="00726822" w:rsidRPr="00C601FC">
        <w:rPr>
          <w:rFonts w:asciiTheme="minorHAnsi" w:hAnsiTheme="minorHAnsi" w:cstheme="minorHAnsi"/>
          <w:b/>
          <w:i/>
        </w:rPr>
        <w:t>Config</w:t>
      </w:r>
      <w:proofErr w:type="spellEnd"/>
      <w:r w:rsidR="00726822" w:rsidRPr="00726822">
        <w:rPr>
          <w:rFonts w:asciiTheme="minorHAnsi" w:hAnsiTheme="minorHAnsi" w:cstheme="minorHAnsi"/>
          <w:b/>
        </w:rPr>
        <w:t xml:space="preserve"> and </w:t>
      </w:r>
      <w:r w:rsidR="00726822" w:rsidRPr="00C601FC">
        <w:rPr>
          <w:rFonts w:asciiTheme="minorHAnsi" w:hAnsiTheme="minorHAnsi" w:cstheme="minorHAnsi"/>
          <w:b/>
          <w:i/>
        </w:rPr>
        <w:t>CG-</w:t>
      </w:r>
      <w:proofErr w:type="spellStart"/>
      <w:r w:rsidR="00726822" w:rsidRPr="00C601FC">
        <w:rPr>
          <w:rFonts w:asciiTheme="minorHAnsi" w:hAnsiTheme="minorHAnsi" w:cstheme="minorHAnsi"/>
          <w:b/>
          <w:i/>
        </w:rPr>
        <w:t>ConfigInfo</w:t>
      </w:r>
      <w:proofErr w:type="spellEnd"/>
      <w:r w:rsidR="00726822" w:rsidRPr="00726822">
        <w:rPr>
          <w:rFonts w:asciiTheme="minorHAnsi" w:hAnsiTheme="minorHAnsi" w:cstheme="minorHAnsi"/>
          <w:b/>
        </w:rPr>
        <w:t xml:space="preserve"> inter-node messages.</w:t>
      </w:r>
    </w:p>
    <w:p w14:paraId="23E1485F" w14:textId="77777777" w:rsidR="00726822" w:rsidRPr="00726822" w:rsidRDefault="00726822" w:rsidP="00E76A4E">
      <w:pPr>
        <w:rPr>
          <w:rFonts w:asciiTheme="minorHAnsi" w:hAnsiTheme="minorHAnsi" w:cstheme="minorHAnsi"/>
          <w:b/>
        </w:rPr>
      </w:pPr>
    </w:p>
    <w:p w14:paraId="26A33183" w14:textId="4751062C" w:rsidR="00726822" w:rsidRDefault="00726822" w:rsidP="00493F28">
      <w:pPr>
        <w:pStyle w:val="Heading2"/>
        <w:rPr>
          <w:rFonts w:asciiTheme="minorHAnsi" w:hAnsiTheme="minorHAnsi" w:cstheme="minorHAnsi"/>
        </w:rPr>
      </w:pPr>
      <w:r>
        <w:rPr>
          <w:rFonts w:asciiTheme="minorHAnsi" w:hAnsiTheme="minorHAnsi" w:cstheme="minorHAnsi"/>
        </w:rPr>
        <w:t xml:space="preserve">2.6 </w:t>
      </w:r>
      <w:r w:rsidR="00611E97" w:rsidRPr="0058208E">
        <w:rPr>
          <w:rFonts w:asciiTheme="minorHAnsi" w:hAnsiTheme="minorHAnsi" w:cstheme="minorHAnsi"/>
          <w:color w:val="000000" w:themeColor="text1"/>
        </w:rPr>
        <w:t>R2-2007810</w:t>
      </w:r>
      <w:r w:rsidR="00611E97">
        <w:rPr>
          <w:rFonts w:asciiTheme="minorHAnsi" w:hAnsiTheme="minorHAnsi" w:cstheme="minorHAnsi"/>
          <w:color w:val="000000" w:themeColor="text1"/>
        </w:rPr>
        <w:t xml:space="preserve">: </w:t>
      </w:r>
      <w:r w:rsidR="00D86158">
        <w:rPr>
          <w:rFonts w:asciiTheme="minorHAnsi" w:hAnsiTheme="minorHAnsi" w:cstheme="minorHAnsi"/>
        </w:rPr>
        <w:t xml:space="preserve">On short and long </w:t>
      </w:r>
      <w:r>
        <w:rPr>
          <w:rFonts w:asciiTheme="minorHAnsi" w:hAnsiTheme="minorHAnsi" w:cstheme="minorHAnsi"/>
        </w:rPr>
        <w:t xml:space="preserve">DRX </w:t>
      </w:r>
      <w:r w:rsidR="00D86158">
        <w:rPr>
          <w:rFonts w:asciiTheme="minorHAnsi" w:hAnsiTheme="minorHAnsi" w:cstheme="minorHAnsi"/>
        </w:rPr>
        <w:t>cycle</w:t>
      </w:r>
      <w:r w:rsidR="00E76A4E">
        <w:rPr>
          <w:rFonts w:asciiTheme="minorHAnsi" w:hAnsiTheme="minorHAnsi" w:cstheme="minorHAnsi"/>
        </w:rPr>
        <w:t xml:space="preserve"> preference</w:t>
      </w:r>
      <w:r>
        <w:rPr>
          <w:rFonts w:asciiTheme="minorHAnsi" w:hAnsiTheme="minorHAnsi" w:cstheme="minorHAnsi"/>
        </w:rPr>
        <w:t>s</w:t>
      </w:r>
    </w:p>
    <w:p w14:paraId="4E929F57" w14:textId="3EB529FB" w:rsidR="00D86158" w:rsidRDefault="00493F28" w:rsidP="00741588">
      <w:pPr>
        <w:rPr>
          <w:rFonts w:asciiTheme="minorHAnsi" w:hAnsiTheme="minorHAnsi" w:cstheme="minorHAnsi"/>
        </w:rPr>
      </w:pPr>
      <w:r w:rsidRPr="0063784F">
        <w:rPr>
          <w:rFonts w:asciiTheme="minorHAnsi" w:hAnsiTheme="minorHAnsi" w:cstheme="minorHAnsi"/>
          <w:noProof/>
          <w:lang w:eastAsia="en-GB"/>
        </w:rPr>
        <mc:AlternateContent>
          <mc:Choice Requires="wps">
            <w:drawing>
              <wp:anchor distT="45720" distB="45720" distL="114300" distR="114300" simplePos="0" relativeHeight="251663360" behindDoc="0" locked="0" layoutInCell="1" allowOverlap="1" wp14:anchorId="64060252" wp14:editId="632EEF65">
                <wp:simplePos x="0" y="0"/>
                <wp:positionH relativeFrom="column">
                  <wp:posOffset>0</wp:posOffset>
                </wp:positionH>
                <wp:positionV relativeFrom="paragraph">
                  <wp:posOffset>594995</wp:posOffset>
                </wp:positionV>
                <wp:extent cx="6288405" cy="1035050"/>
                <wp:effectExtent l="0" t="0" r="17145"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8405" cy="1035050"/>
                        </a:xfrm>
                        <a:prstGeom prst="rect">
                          <a:avLst/>
                        </a:prstGeom>
                        <a:solidFill>
                          <a:srgbClr val="FFFFFF"/>
                        </a:solidFill>
                        <a:ln w="9525">
                          <a:solidFill>
                            <a:srgbClr val="000000"/>
                          </a:solidFill>
                          <a:miter lim="800000"/>
                          <a:headEnd/>
                          <a:tailEnd/>
                        </a:ln>
                      </wps:spPr>
                      <wps:txbx>
                        <w:txbxContent>
                          <w:p w14:paraId="510DE923" w14:textId="77777777" w:rsidR="00187A80" w:rsidRPr="00493F28" w:rsidRDefault="00187A80" w:rsidP="00493F28">
                            <w:pPr>
                              <w:keepNext/>
                              <w:keepLines/>
                              <w:spacing w:after="0"/>
                              <w:jc w:val="left"/>
                              <w:rPr>
                                <w:sz w:val="18"/>
                                <w:szCs w:val="18"/>
                                <w:lang w:eastAsia="sv-SE"/>
                              </w:rPr>
                            </w:pPr>
                            <w:proofErr w:type="spellStart"/>
                            <w:proofErr w:type="gramStart"/>
                            <w:r w:rsidRPr="00493F28">
                              <w:rPr>
                                <w:b/>
                                <w:bCs/>
                                <w:i/>
                                <w:iCs/>
                                <w:sz w:val="18"/>
                                <w:lang w:eastAsia="zh-CN"/>
                              </w:rPr>
                              <w:t>preferredDRX-LongCycle</w:t>
                            </w:r>
                            <w:proofErr w:type="spellEnd"/>
                            <w:proofErr w:type="gramEnd"/>
                          </w:p>
                          <w:p w14:paraId="1CB5306B" w14:textId="1DB5D5C2" w:rsidR="00187A80" w:rsidRDefault="00187A80" w:rsidP="00493F28">
                            <w:r w:rsidRPr="00493F28">
                              <w:rPr>
                                <w:sz w:val="18"/>
                                <w:lang w:eastAsia="en-GB"/>
                              </w:rPr>
                              <w:t xml:space="preserve">Indicates the UE's preferred </w:t>
                            </w:r>
                            <w:r w:rsidRPr="00493F28">
                              <w:rPr>
                                <w:sz w:val="18"/>
                                <w:lang w:eastAsia="ko-KR"/>
                              </w:rPr>
                              <w:t>long DRX cycle length for power saving</w:t>
                            </w:r>
                            <w:r w:rsidRPr="00493F28">
                              <w:rPr>
                                <w:sz w:val="18"/>
                                <w:lang w:eastAsia="en-GB"/>
                              </w:rPr>
                              <w:t xml:space="preserve">. Value in </w:t>
                            </w:r>
                            <w:proofErr w:type="spellStart"/>
                            <w:r w:rsidRPr="00493F28">
                              <w:rPr>
                                <w:sz w:val="18"/>
                                <w:lang w:eastAsia="en-GB"/>
                              </w:rPr>
                              <w:t>ms</w:t>
                            </w:r>
                            <w:proofErr w:type="spellEnd"/>
                            <w:r w:rsidRPr="00493F28">
                              <w:rPr>
                                <w:sz w:val="18"/>
                                <w:lang w:eastAsia="en-GB"/>
                              </w:rPr>
                              <w:t xml:space="preserve">. </w:t>
                            </w:r>
                            <w:r w:rsidRPr="00493F28">
                              <w:rPr>
                                <w:i/>
                                <w:sz w:val="18"/>
                                <w:lang w:eastAsia="en-GB"/>
                              </w:rPr>
                              <w:t>ms10</w:t>
                            </w:r>
                            <w:r w:rsidRPr="00493F28">
                              <w:rPr>
                                <w:sz w:val="18"/>
                                <w:lang w:eastAsia="en-GB"/>
                              </w:rPr>
                              <w:t xml:space="preserve"> corresponds to 10ms, </w:t>
                            </w:r>
                            <w:r w:rsidRPr="00493F28">
                              <w:rPr>
                                <w:i/>
                                <w:sz w:val="18"/>
                                <w:lang w:eastAsia="en-GB"/>
                              </w:rPr>
                              <w:t>ms20</w:t>
                            </w:r>
                            <w:r w:rsidRPr="00493F28">
                              <w:rPr>
                                <w:sz w:val="18"/>
                                <w:lang w:eastAsia="en-GB"/>
                              </w:rPr>
                              <w:t xml:space="preserve"> corresponds to 20 </w:t>
                            </w:r>
                            <w:proofErr w:type="spellStart"/>
                            <w:r w:rsidRPr="00493F28">
                              <w:rPr>
                                <w:sz w:val="18"/>
                                <w:lang w:eastAsia="en-GB"/>
                              </w:rPr>
                              <w:t>ms</w:t>
                            </w:r>
                            <w:proofErr w:type="spellEnd"/>
                            <w:r w:rsidRPr="00493F28">
                              <w:rPr>
                                <w:sz w:val="18"/>
                                <w:lang w:eastAsia="en-GB"/>
                              </w:rPr>
                              <w:t xml:space="preserve">, </w:t>
                            </w:r>
                            <w:proofErr w:type="gramStart"/>
                            <w:r w:rsidRPr="00493F28">
                              <w:rPr>
                                <w:i/>
                                <w:sz w:val="18"/>
                                <w:lang w:eastAsia="en-GB"/>
                              </w:rPr>
                              <w:t>ms32</w:t>
                            </w:r>
                            <w:proofErr w:type="gramEnd"/>
                            <w:r w:rsidRPr="00493F28">
                              <w:rPr>
                                <w:sz w:val="18"/>
                                <w:lang w:eastAsia="en-GB"/>
                              </w:rPr>
                              <w:t xml:space="preserve"> corresponds to 32 </w:t>
                            </w:r>
                            <w:proofErr w:type="spellStart"/>
                            <w:r w:rsidRPr="00493F28">
                              <w:rPr>
                                <w:sz w:val="18"/>
                                <w:lang w:eastAsia="en-GB"/>
                              </w:rPr>
                              <w:t>ms</w:t>
                            </w:r>
                            <w:proofErr w:type="spellEnd"/>
                            <w:r w:rsidRPr="00493F28">
                              <w:rPr>
                                <w:sz w:val="18"/>
                                <w:lang w:eastAsia="en-GB"/>
                              </w:rPr>
                              <w:t xml:space="preserve">, and so on. </w:t>
                            </w:r>
                            <w:r w:rsidRPr="00493F28">
                              <w:rPr>
                                <w:sz w:val="18"/>
                                <w:szCs w:val="22"/>
                                <w:lang w:eastAsia="sv-SE"/>
                              </w:rPr>
                              <w:t xml:space="preserve">If </w:t>
                            </w:r>
                            <w:proofErr w:type="spellStart"/>
                            <w:r w:rsidRPr="00493F28">
                              <w:rPr>
                                <w:i/>
                                <w:sz w:val="18"/>
                                <w:lang w:eastAsia="en-GB"/>
                              </w:rPr>
                              <w:t>preferredDRX-ShortCycle</w:t>
                            </w:r>
                            <w:proofErr w:type="spellEnd"/>
                            <w:r w:rsidRPr="00493F28">
                              <w:rPr>
                                <w:sz w:val="18"/>
                                <w:lang w:eastAsia="en-GB"/>
                              </w:rPr>
                              <w:t xml:space="preserve"> </w:t>
                            </w:r>
                            <w:r w:rsidRPr="00493F28">
                              <w:rPr>
                                <w:sz w:val="18"/>
                                <w:szCs w:val="22"/>
                                <w:lang w:eastAsia="sv-SE"/>
                              </w:rPr>
                              <w:t xml:space="preserve">is provided, the value of </w:t>
                            </w:r>
                            <w:proofErr w:type="spellStart"/>
                            <w:r w:rsidRPr="00493F28">
                              <w:rPr>
                                <w:i/>
                                <w:sz w:val="18"/>
                                <w:lang w:eastAsia="en-GB"/>
                              </w:rPr>
                              <w:t>preferredDRX-LongCycle</w:t>
                            </w:r>
                            <w:proofErr w:type="spellEnd"/>
                            <w:r w:rsidRPr="00493F28">
                              <w:rPr>
                                <w:sz w:val="18"/>
                                <w:lang w:eastAsia="en-GB"/>
                              </w:rPr>
                              <w:t xml:space="preserve"> </w:t>
                            </w:r>
                            <w:r w:rsidRPr="00493F28">
                              <w:rPr>
                                <w:sz w:val="18"/>
                                <w:highlight w:val="yellow"/>
                                <w:lang w:eastAsia="en-GB"/>
                              </w:rPr>
                              <w:t>(if provided)</w:t>
                            </w:r>
                            <w:r w:rsidRPr="00493F28">
                              <w:rPr>
                                <w:sz w:val="18"/>
                                <w:lang w:eastAsia="en-GB"/>
                              </w:rPr>
                              <w:t xml:space="preserve"> </w:t>
                            </w:r>
                            <w:r w:rsidRPr="00493F28">
                              <w:rPr>
                                <w:sz w:val="18"/>
                                <w:szCs w:val="22"/>
                                <w:lang w:eastAsia="sv-SE"/>
                              </w:rPr>
                              <w:t xml:space="preserve">shall be a multiple of the </w:t>
                            </w:r>
                            <w:proofErr w:type="spellStart"/>
                            <w:r w:rsidRPr="00493F28">
                              <w:rPr>
                                <w:i/>
                                <w:sz w:val="18"/>
                                <w:lang w:eastAsia="en-GB"/>
                              </w:rPr>
                              <w:t>preferredDRX-ShortCycle</w:t>
                            </w:r>
                            <w:proofErr w:type="spellEnd"/>
                            <w:r w:rsidRPr="00493F28">
                              <w:rPr>
                                <w:sz w:val="18"/>
                                <w:lang w:eastAsia="en-GB"/>
                              </w:rPr>
                              <w:t xml:space="preserve"> </w:t>
                            </w:r>
                            <w:r w:rsidRPr="00493F28">
                              <w:rPr>
                                <w:sz w:val="18"/>
                                <w:szCs w:val="22"/>
                                <w:lang w:eastAsia="sv-SE"/>
                              </w:rPr>
                              <w:t xml:space="preserve">value. </w:t>
                            </w:r>
                            <w:r w:rsidRPr="00493F28">
                              <w:rPr>
                                <w:sz w:val="18"/>
                                <w:szCs w:val="22"/>
                                <w:highlight w:val="yellow"/>
                                <w:lang w:eastAsia="sv-SE"/>
                              </w:rPr>
                              <w:t xml:space="preserve">If </w:t>
                            </w:r>
                            <w:proofErr w:type="spellStart"/>
                            <w:r w:rsidRPr="00493F28">
                              <w:rPr>
                                <w:i/>
                                <w:sz w:val="18"/>
                                <w:highlight w:val="yellow"/>
                                <w:lang w:eastAsia="en-GB"/>
                              </w:rPr>
                              <w:t>preferredDRX-ShortCycle</w:t>
                            </w:r>
                            <w:proofErr w:type="spellEnd"/>
                            <w:r w:rsidRPr="00493F28">
                              <w:rPr>
                                <w:sz w:val="18"/>
                                <w:highlight w:val="yellow"/>
                                <w:lang w:eastAsia="en-GB"/>
                              </w:rPr>
                              <w:t xml:space="preserve"> </w:t>
                            </w:r>
                            <w:r w:rsidRPr="00493F28">
                              <w:rPr>
                                <w:sz w:val="18"/>
                                <w:szCs w:val="22"/>
                                <w:highlight w:val="yellow"/>
                                <w:lang w:eastAsia="sv-SE"/>
                              </w:rPr>
                              <w:t xml:space="preserve">is not provided and the </w:t>
                            </w:r>
                            <w:proofErr w:type="spellStart"/>
                            <w:r w:rsidRPr="00493F28">
                              <w:rPr>
                                <w:i/>
                                <w:sz w:val="18"/>
                                <w:highlight w:val="yellow"/>
                                <w:lang w:eastAsia="en-GB"/>
                              </w:rPr>
                              <w:t>drx-ShortCycle</w:t>
                            </w:r>
                            <w:proofErr w:type="spellEnd"/>
                            <w:r w:rsidRPr="00493F28">
                              <w:rPr>
                                <w:sz w:val="18"/>
                                <w:highlight w:val="yellow"/>
                                <w:lang w:eastAsia="en-GB"/>
                              </w:rPr>
                              <w:t xml:space="preserve"> is </w:t>
                            </w:r>
                            <w:r w:rsidRPr="00493F28">
                              <w:rPr>
                                <w:sz w:val="18"/>
                                <w:szCs w:val="22"/>
                                <w:highlight w:val="yellow"/>
                                <w:lang w:eastAsia="sv-SE"/>
                              </w:rPr>
                              <w:t xml:space="preserve">configured, the value of </w:t>
                            </w:r>
                            <w:proofErr w:type="spellStart"/>
                            <w:r w:rsidRPr="00493F28">
                              <w:rPr>
                                <w:i/>
                                <w:sz w:val="18"/>
                                <w:highlight w:val="yellow"/>
                                <w:lang w:eastAsia="en-GB"/>
                              </w:rPr>
                              <w:t>preferredDRX-LongCycle</w:t>
                            </w:r>
                            <w:proofErr w:type="spellEnd"/>
                            <w:r w:rsidRPr="00493F28">
                              <w:rPr>
                                <w:sz w:val="18"/>
                                <w:highlight w:val="yellow"/>
                                <w:lang w:eastAsia="en-GB"/>
                              </w:rPr>
                              <w:t xml:space="preserve"> (if provided) </w:t>
                            </w:r>
                            <w:r w:rsidRPr="00493F28">
                              <w:rPr>
                                <w:sz w:val="18"/>
                                <w:szCs w:val="22"/>
                                <w:highlight w:val="yellow"/>
                                <w:lang w:eastAsia="sv-SE"/>
                              </w:rPr>
                              <w:t xml:space="preserve">shall be a multiple of the </w:t>
                            </w:r>
                            <w:proofErr w:type="spellStart"/>
                            <w:r w:rsidRPr="00493F28">
                              <w:rPr>
                                <w:i/>
                                <w:sz w:val="18"/>
                                <w:highlight w:val="yellow"/>
                                <w:lang w:eastAsia="en-GB"/>
                              </w:rPr>
                              <w:t>drx-ShortCycle</w:t>
                            </w:r>
                            <w:proofErr w:type="spellEnd"/>
                            <w:r w:rsidRPr="00493F28">
                              <w:rPr>
                                <w:sz w:val="18"/>
                                <w:highlight w:val="yellow"/>
                                <w:lang w:eastAsia="en-GB"/>
                              </w:rPr>
                              <w:t xml:space="preserve"> </w:t>
                            </w:r>
                            <w:r w:rsidRPr="00493F28">
                              <w:rPr>
                                <w:sz w:val="18"/>
                                <w:szCs w:val="22"/>
                                <w:highlight w:val="yellow"/>
                                <w:lang w:eastAsia="sv-SE"/>
                              </w:rPr>
                              <w:t>value.</w:t>
                            </w:r>
                            <w:r w:rsidRPr="00493F28">
                              <w:rPr>
                                <w:sz w:val="18"/>
                                <w:lang w:eastAsia="en-GB"/>
                              </w:rPr>
                              <w:t xml:space="preserve"> If the field is absent from the </w:t>
                            </w:r>
                            <w:r w:rsidRPr="00493F28">
                              <w:rPr>
                                <w:i/>
                                <w:sz w:val="18"/>
                                <w:lang w:eastAsia="ja-JP"/>
                              </w:rPr>
                              <w:t>DRX-Preference</w:t>
                            </w:r>
                            <w:r w:rsidRPr="00493F28">
                              <w:rPr>
                                <w:sz w:val="18"/>
                                <w:lang w:eastAsia="ja-JP"/>
                              </w:rPr>
                              <w:t xml:space="preserve"> IE</w:t>
                            </w:r>
                            <w:r w:rsidRPr="00493F28">
                              <w:rPr>
                                <w:sz w:val="18"/>
                                <w:lang w:eastAsia="en-GB"/>
                              </w:rPr>
                              <w:t>, it is interpreted as the UE having no preference for the long DRX cycle.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060252" id="_x0000_s1028" type="#_x0000_t202" style="position:absolute;left:0;text-align:left;margin-left:0;margin-top:46.85pt;width:495.15pt;height:8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">
                <v:textbox>
                  <w:txbxContent>
                    <w:p w14:paraId="510DE923" w14:textId="77777777" w:rsidR="00187A80" w:rsidRPr="00493F28" w:rsidRDefault="00187A80" w:rsidP="00493F28">
                      <w:pPr>
                        <w:keepNext/>
                        <w:keepLines/>
                        <w:spacing w:after="0"/>
                        <w:jc w:val="left"/>
                        <w:rPr>
                          <w:sz w:val="18"/>
                          <w:szCs w:val="18"/>
                          <w:lang w:eastAsia="sv-SE"/>
                        </w:rPr>
                      </w:pPr>
                      <w:proofErr w:type="spellStart"/>
                      <w:proofErr w:type="gramStart"/>
                      <w:r w:rsidRPr="00493F28">
                        <w:rPr>
                          <w:b/>
                          <w:bCs/>
                          <w:i/>
                          <w:iCs/>
                          <w:sz w:val="18"/>
                          <w:lang w:eastAsia="zh-CN"/>
                        </w:rPr>
                        <w:t>preferredDRX-LongCycle</w:t>
                      </w:r>
                      <w:proofErr w:type="spellEnd"/>
                      <w:proofErr w:type="gramEnd"/>
                    </w:p>
                    <w:p w14:paraId="1CB5306B" w14:textId="1DB5D5C2" w:rsidR="00187A80" w:rsidRDefault="00187A80" w:rsidP="00493F28">
                      <w:r w:rsidRPr="00493F28">
                        <w:rPr>
                          <w:sz w:val="18"/>
                          <w:lang w:eastAsia="en-GB"/>
                        </w:rPr>
                        <w:t xml:space="preserve">Indicates the UE's preferred </w:t>
                      </w:r>
                      <w:r w:rsidRPr="00493F28">
                        <w:rPr>
                          <w:sz w:val="18"/>
                          <w:lang w:eastAsia="ko-KR"/>
                        </w:rPr>
                        <w:t>long DRX cycle length for power saving</w:t>
                      </w:r>
                      <w:r w:rsidRPr="00493F28">
                        <w:rPr>
                          <w:sz w:val="18"/>
                          <w:lang w:eastAsia="en-GB"/>
                        </w:rPr>
                        <w:t xml:space="preserve">. Value in </w:t>
                      </w:r>
                      <w:proofErr w:type="spellStart"/>
                      <w:r w:rsidRPr="00493F28">
                        <w:rPr>
                          <w:sz w:val="18"/>
                          <w:lang w:eastAsia="en-GB"/>
                        </w:rPr>
                        <w:t>ms</w:t>
                      </w:r>
                      <w:proofErr w:type="spellEnd"/>
                      <w:r w:rsidRPr="00493F28">
                        <w:rPr>
                          <w:sz w:val="18"/>
                          <w:lang w:eastAsia="en-GB"/>
                        </w:rPr>
                        <w:t xml:space="preserve">. </w:t>
                      </w:r>
                      <w:r w:rsidRPr="00493F28">
                        <w:rPr>
                          <w:i/>
                          <w:sz w:val="18"/>
                          <w:lang w:eastAsia="en-GB"/>
                        </w:rPr>
                        <w:t>ms10</w:t>
                      </w:r>
                      <w:r w:rsidRPr="00493F28">
                        <w:rPr>
                          <w:sz w:val="18"/>
                          <w:lang w:eastAsia="en-GB"/>
                        </w:rPr>
                        <w:t xml:space="preserve"> corresponds to 10ms, </w:t>
                      </w:r>
                      <w:r w:rsidRPr="00493F28">
                        <w:rPr>
                          <w:i/>
                          <w:sz w:val="18"/>
                          <w:lang w:eastAsia="en-GB"/>
                        </w:rPr>
                        <w:t>ms20</w:t>
                      </w:r>
                      <w:r w:rsidRPr="00493F28">
                        <w:rPr>
                          <w:sz w:val="18"/>
                          <w:lang w:eastAsia="en-GB"/>
                        </w:rPr>
                        <w:t xml:space="preserve"> corresponds to 20 </w:t>
                      </w:r>
                      <w:proofErr w:type="spellStart"/>
                      <w:r w:rsidRPr="00493F28">
                        <w:rPr>
                          <w:sz w:val="18"/>
                          <w:lang w:eastAsia="en-GB"/>
                        </w:rPr>
                        <w:t>ms</w:t>
                      </w:r>
                      <w:proofErr w:type="spellEnd"/>
                      <w:r w:rsidRPr="00493F28">
                        <w:rPr>
                          <w:sz w:val="18"/>
                          <w:lang w:eastAsia="en-GB"/>
                        </w:rPr>
                        <w:t xml:space="preserve">, </w:t>
                      </w:r>
                      <w:proofErr w:type="gramStart"/>
                      <w:r w:rsidRPr="00493F28">
                        <w:rPr>
                          <w:i/>
                          <w:sz w:val="18"/>
                          <w:lang w:eastAsia="en-GB"/>
                        </w:rPr>
                        <w:t>ms32</w:t>
                      </w:r>
                      <w:proofErr w:type="gramEnd"/>
                      <w:r w:rsidRPr="00493F28">
                        <w:rPr>
                          <w:sz w:val="18"/>
                          <w:lang w:eastAsia="en-GB"/>
                        </w:rPr>
                        <w:t xml:space="preserve"> corresponds to 32 </w:t>
                      </w:r>
                      <w:proofErr w:type="spellStart"/>
                      <w:r w:rsidRPr="00493F28">
                        <w:rPr>
                          <w:sz w:val="18"/>
                          <w:lang w:eastAsia="en-GB"/>
                        </w:rPr>
                        <w:t>ms</w:t>
                      </w:r>
                      <w:proofErr w:type="spellEnd"/>
                      <w:r w:rsidRPr="00493F28">
                        <w:rPr>
                          <w:sz w:val="18"/>
                          <w:lang w:eastAsia="en-GB"/>
                        </w:rPr>
                        <w:t xml:space="preserve">, and so on. </w:t>
                      </w:r>
                      <w:r w:rsidRPr="00493F28">
                        <w:rPr>
                          <w:sz w:val="18"/>
                          <w:szCs w:val="22"/>
                          <w:lang w:eastAsia="sv-SE"/>
                        </w:rPr>
                        <w:t xml:space="preserve">If </w:t>
                      </w:r>
                      <w:proofErr w:type="spellStart"/>
                      <w:r w:rsidRPr="00493F28">
                        <w:rPr>
                          <w:i/>
                          <w:sz w:val="18"/>
                          <w:lang w:eastAsia="en-GB"/>
                        </w:rPr>
                        <w:t>preferredDRX-ShortCycle</w:t>
                      </w:r>
                      <w:proofErr w:type="spellEnd"/>
                      <w:r w:rsidRPr="00493F28">
                        <w:rPr>
                          <w:sz w:val="18"/>
                          <w:lang w:eastAsia="en-GB"/>
                        </w:rPr>
                        <w:t xml:space="preserve"> </w:t>
                      </w:r>
                      <w:r w:rsidRPr="00493F28">
                        <w:rPr>
                          <w:sz w:val="18"/>
                          <w:szCs w:val="22"/>
                          <w:lang w:eastAsia="sv-SE"/>
                        </w:rPr>
                        <w:t xml:space="preserve">is provided, the value of </w:t>
                      </w:r>
                      <w:proofErr w:type="spellStart"/>
                      <w:r w:rsidRPr="00493F28">
                        <w:rPr>
                          <w:i/>
                          <w:sz w:val="18"/>
                          <w:lang w:eastAsia="en-GB"/>
                        </w:rPr>
                        <w:t>preferredDRX-LongCycle</w:t>
                      </w:r>
                      <w:proofErr w:type="spellEnd"/>
                      <w:r w:rsidRPr="00493F28">
                        <w:rPr>
                          <w:sz w:val="18"/>
                          <w:lang w:eastAsia="en-GB"/>
                        </w:rPr>
                        <w:t xml:space="preserve"> </w:t>
                      </w:r>
                      <w:r w:rsidRPr="00493F28">
                        <w:rPr>
                          <w:sz w:val="18"/>
                          <w:highlight w:val="yellow"/>
                          <w:lang w:eastAsia="en-GB"/>
                        </w:rPr>
                        <w:t>(if provided)</w:t>
                      </w:r>
                      <w:r w:rsidRPr="00493F28">
                        <w:rPr>
                          <w:sz w:val="18"/>
                          <w:lang w:eastAsia="en-GB"/>
                        </w:rPr>
                        <w:t xml:space="preserve"> </w:t>
                      </w:r>
                      <w:r w:rsidRPr="00493F28">
                        <w:rPr>
                          <w:sz w:val="18"/>
                          <w:szCs w:val="22"/>
                          <w:lang w:eastAsia="sv-SE"/>
                        </w:rPr>
                        <w:t xml:space="preserve">shall be a multiple of the </w:t>
                      </w:r>
                      <w:proofErr w:type="spellStart"/>
                      <w:r w:rsidRPr="00493F28">
                        <w:rPr>
                          <w:i/>
                          <w:sz w:val="18"/>
                          <w:lang w:eastAsia="en-GB"/>
                        </w:rPr>
                        <w:t>preferredDRX-ShortCycle</w:t>
                      </w:r>
                      <w:proofErr w:type="spellEnd"/>
                      <w:r w:rsidRPr="00493F28">
                        <w:rPr>
                          <w:sz w:val="18"/>
                          <w:lang w:eastAsia="en-GB"/>
                        </w:rPr>
                        <w:t xml:space="preserve"> </w:t>
                      </w:r>
                      <w:r w:rsidRPr="00493F28">
                        <w:rPr>
                          <w:sz w:val="18"/>
                          <w:szCs w:val="22"/>
                          <w:lang w:eastAsia="sv-SE"/>
                        </w:rPr>
                        <w:t xml:space="preserve">value. </w:t>
                      </w:r>
                      <w:r w:rsidRPr="00493F28">
                        <w:rPr>
                          <w:sz w:val="18"/>
                          <w:szCs w:val="22"/>
                          <w:highlight w:val="yellow"/>
                          <w:lang w:eastAsia="sv-SE"/>
                        </w:rPr>
                        <w:t xml:space="preserve">If </w:t>
                      </w:r>
                      <w:proofErr w:type="spellStart"/>
                      <w:r w:rsidRPr="00493F28">
                        <w:rPr>
                          <w:i/>
                          <w:sz w:val="18"/>
                          <w:highlight w:val="yellow"/>
                          <w:lang w:eastAsia="en-GB"/>
                        </w:rPr>
                        <w:t>preferredDRX-ShortCycle</w:t>
                      </w:r>
                      <w:proofErr w:type="spellEnd"/>
                      <w:r w:rsidRPr="00493F28">
                        <w:rPr>
                          <w:sz w:val="18"/>
                          <w:highlight w:val="yellow"/>
                          <w:lang w:eastAsia="en-GB"/>
                        </w:rPr>
                        <w:t xml:space="preserve"> </w:t>
                      </w:r>
                      <w:r w:rsidRPr="00493F28">
                        <w:rPr>
                          <w:sz w:val="18"/>
                          <w:szCs w:val="22"/>
                          <w:highlight w:val="yellow"/>
                          <w:lang w:eastAsia="sv-SE"/>
                        </w:rPr>
                        <w:t xml:space="preserve">is not provided and the </w:t>
                      </w:r>
                      <w:proofErr w:type="spellStart"/>
                      <w:r w:rsidRPr="00493F28">
                        <w:rPr>
                          <w:i/>
                          <w:sz w:val="18"/>
                          <w:highlight w:val="yellow"/>
                          <w:lang w:eastAsia="en-GB"/>
                        </w:rPr>
                        <w:t>drx-ShortCycle</w:t>
                      </w:r>
                      <w:proofErr w:type="spellEnd"/>
                      <w:r w:rsidRPr="00493F28">
                        <w:rPr>
                          <w:sz w:val="18"/>
                          <w:highlight w:val="yellow"/>
                          <w:lang w:eastAsia="en-GB"/>
                        </w:rPr>
                        <w:t xml:space="preserve"> is </w:t>
                      </w:r>
                      <w:r w:rsidRPr="00493F28">
                        <w:rPr>
                          <w:sz w:val="18"/>
                          <w:szCs w:val="22"/>
                          <w:highlight w:val="yellow"/>
                          <w:lang w:eastAsia="sv-SE"/>
                        </w:rPr>
                        <w:t xml:space="preserve">configured, the value of </w:t>
                      </w:r>
                      <w:proofErr w:type="spellStart"/>
                      <w:r w:rsidRPr="00493F28">
                        <w:rPr>
                          <w:i/>
                          <w:sz w:val="18"/>
                          <w:highlight w:val="yellow"/>
                          <w:lang w:eastAsia="en-GB"/>
                        </w:rPr>
                        <w:t>preferredDRX-LongCycle</w:t>
                      </w:r>
                      <w:proofErr w:type="spellEnd"/>
                      <w:r w:rsidRPr="00493F28">
                        <w:rPr>
                          <w:sz w:val="18"/>
                          <w:highlight w:val="yellow"/>
                          <w:lang w:eastAsia="en-GB"/>
                        </w:rPr>
                        <w:t xml:space="preserve"> (if provided) </w:t>
                      </w:r>
                      <w:r w:rsidRPr="00493F28">
                        <w:rPr>
                          <w:sz w:val="18"/>
                          <w:szCs w:val="22"/>
                          <w:highlight w:val="yellow"/>
                          <w:lang w:eastAsia="sv-SE"/>
                        </w:rPr>
                        <w:t xml:space="preserve">shall be a multiple of the </w:t>
                      </w:r>
                      <w:proofErr w:type="spellStart"/>
                      <w:r w:rsidRPr="00493F28">
                        <w:rPr>
                          <w:i/>
                          <w:sz w:val="18"/>
                          <w:highlight w:val="yellow"/>
                          <w:lang w:eastAsia="en-GB"/>
                        </w:rPr>
                        <w:t>drx-ShortCycle</w:t>
                      </w:r>
                      <w:proofErr w:type="spellEnd"/>
                      <w:r w:rsidRPr="00493F28">
                        <w:rPr>
                          <w:sz w:val="18"/>
                          <w:highlight w:val="yellow"/>
                          <w:lang w:eastAsia="en-GB"/>
                        </w:rPr>
                        <w:t xml:space="preserve"> </w:t>
                      </w:r>
                      <w:r w:rsidRPr="00493F28">
                        <w:rPr>
                          <w:sz w:val="18"/>
                          <w:szCs w:val="22"/>
                          <w:highlight w:val="yellow"/>
                          <w:lang w:eastAsia="sv-SE"/>
                        </w:rPr>
                        <w:t>value.</w:t>
                      </w:r>
                      <w:r w:rsidRPr="00493F28">
                        <w:rPr>
                          <w:sz w:val="18"/>
                          <w:lang w:eastAsia="en-GB"/>
                        </w:rPr>
                        <w:t xml:space="preserve"> If the field is absent from the </w:t>
                      </w:r>
                      <w:r w:rsidRPr="00493F28">
                        <w:rPr>
                          <w:i/>
                          <w:sz w:val="18"/>
                          <w:lang w:eastAsia="ja-JP"/>
                        </w:rPr>
                        <w:t>DRX-Preference</w:t>
                      </w:r>
                      <w:r w:rsidRPr="00493F28">
                        <w:rPr>
                          <w:sz w:val="18"/>
                          <w:lang w:eastAsia="ja-JP"/>
                        </w:rPr>
                        <w:t xml:space="preserve"> IE</w:t>
                      </w:r>
                      <w:r w:rsidRPr="00493F28">
                        <w:rPr>
                          <w:sz w:val="18"/>
                          <w:lang w:eastAsia="en-GB"/>
                        </w:rPr>
                        <w:t>, it is interpreted as the UE having no preference for the long DRX cycle.</w:t>
                      </w:r>
                    </w:p>
                  </w:txbxContent>
                </v:textbox>
                <w10:wrap type="square"/>
              </v:shape>
            </w:pict>
          </mc:Fallback>
        </mc:AlternateContent>
      </w:r>
      <w:r w:rsidR="00726822">
        <w:rPr>
          <w:rFonts w:asciiTheme="minorHAnsi" w:hAnsiTheme="minorHAnsi" w:cstheme="minorHAnsi"/>
        </w:rPr>
        <w:t xml:space="preserve">We have agreed that long DRX cycle preference must be a multiple of short DRX cycle preference. Paper </w:t>
      </w:r>
      <w:r w:rsidR="00726822">
        <w:rPr>
          <w:rFonts w:asciiTheme="minorHAnsi" w:hAnsiTheme="minorHAnsi" w:cstheme="minorHAnsi"/>
        </w:rPr>
        <w:fldChar w:fldCharType="begin"/>
      </w:r>
      <w:r w:rsidR="00726822">
        <w:rPr>
          <w:rFonts w:asciiTheme="minorHAnsi" w:hAnsiTheme="minorHAnsi" w:cstheme="minorHAnsi"/>
        </w:rPr>
        <w:instrText xml:space="preserve"> REF _Ref48137128 \r \h </w:instrText>
      </w:r>
      <w:r w:rsidR="00726822">
        <w:rPr>
          <w:rFonts w:asciiTheme="minorHAnsi" w:hAnsiTheme="minorHAnsi" w:cstheme="minorHAnsi"/>
        </w:rPr>
      </w:r>
      <w:r w:rsidR="00726822">
        <w:rPr>
          <w:rFonts w:asciiTheme="minorHAnsi" w:hAnsiTheme="minorHAnsi" w:cstheme="minorHAnsi"/>
        </w:rPr>
        <w:fldChar w:fldCharType="separate"/>
      </w:r>
      <w:r w:rsidR="00726822">
        <w:rPr>
          <w:rFonts w:asciiTheme="minorHAnsi" w:hAnsiTheme="minorHAnsi" w:cstheme="minorHAnsi"/>
        </w:rPr>
        <w:t>[8]</w:t>
      </w:r>
      <w:r w:rsidR="00726822">
        <w:rPr>
          <w:rFonts w:asciiTheme="minorHAnsi" w:hAnsiTheme="minorHAnsi" w:cstheme="minorHAnsi"/>
        </w:rPr>
        <w:fldChar w:fldCharType="end"/>
      </w:r>
      <w:r w:rsidR="00726822">
        <w:rPr>
          <w:rFonts w:asciiTheme="minorHAnsi" w:hAnsiTheme="minorHAnsi" w:cstheme="minorHAnsi"/>
        </w:rPr>
        <w:t xml:space="preserve"> points out that this agreement needs to be extended to the case where short DRX is configured and a short DRX cycle preference is not provided. In the absence of a short DRX cycle prefere</w:t>
      </w:r>
      <w:r>
        <w:rPr>
          <w:rFonts w:asciiTheme="minorHAnsi" w:hAnsiTheme="minorHAnsi" w:cstheme="minorHAnsi"/>
        </w:rPr>
        <w:t>nce</w:t>
      </w:r>
      <w:r w:rsidR="00726822">
        <w:rPr>
          <w:rFonts w:asciiTheme="minorHAnsi" w:hAnsiTheme="minorHAnsi" w:cstheme="minorHAnsi"/>
        </w:rPr>
        <w:t>, the long DRX cycle preference must be a multiple of the configured short DRX cycle.</w:t>
      </w:r>
    </w:p>
    <w:p w14:paraId="399D93B9" w14:textId="77777777" w:rsidR="00493F28" w:rsidRDefault="00493F28" w:rsidP="00493F28">
      <w:pPr>
        <w:rPr>
          <w:rFonts w:asciiTheme="minorHAnsi" w:hAnsiTheme="minorHAnsi" w:cstheme="minorHAnsi"/>
          <w:i/>
          <w:u w:val="single"/>
        </w:rPr>
      </w:pPr>
    </w:p>
    <w:p w14:paraId="08451E96" w14:textId="77777777" w:rsidR="00493F28" w:rsidRPr="00726822" w:rsidRDefault="00493F28" w:rsidP="00493F28">
      <w:pPr>
        <w:rPr>
          <w:rFonts w:asciiTheme="minorHAnsi" w:hAnsiTheme="minorHAnsi" w:cstheme="minorHAnsi"/>
          <w:i/>
          <w:u w:val="single"/>
        </w:rPr>
      </w:pPr>
      <w:r w:rsidRPr="00726822">
        <w:rPr>
          <w:rFonts w:asciiTheme="minorHAnsi" w:hAnsiTheme="minorHAnsi" w:cstheme="minorHAnsi"/>
          <w:i/>
          <w:u w:val="single"/>
        </w:rPr>
        <w:t>Rapporteur’s view:</w:t>
      </w:r>
    </w:p>
    <w:p w14:paraId="5EB31E28" w14:textId="4E6A7057" w:rsidR="00493F28" w:rsidRDefault="00493F28" w:rsidP="00493F28">
      <w:pPr>
        <w:rPr>
          <w:rFonts w:asciiTheme="minorHAnsi" w:hAnsiTheme="minorHAnsi" w:cstheme="minorHAnsi"/>
        </w:rPr>
      </w:pPr>
      <w:r>
        <w:rPr>
          <w:rFonts w:asciiTheme="minorHAnsi" w:hAnsiTheme="minorHAnsi" w:cstheme="minorHAnsi"/>
        </w:rPr>
        <w:t>As this is new behaviour, this change will need further discussion in RAN2. Therefore the following is proposed:</w:t>
      </w:r>
    </w:p>
    <w:p w14:paraId="1898D12E" w14:textId="0676B125" w:rsidR="00493F28" w:rsidRPr="00726822" w:rsidRDefault="003B50C4" w:rsidP="00493F28">
      <w:pPr>
        <w:rPr>
          <w:rFonts w:asciiTheme="minorHAnsi" w:hAnsiTheme="minorHAnsi" w:cstheme="minorHAnsi"/>
          <w:b/>
        </w:rPr>
      </w:pPr>
      <w:r>
        <w:rPr>
          <w:rFonts w:asciiTheme="minorHAnsi" w:hAnsiTheme="minorHAnsi" w:cstheme="minorHAnsi"/>
          <w:b/>
        </w:rPr>
        <w:t>Proposal 8</w:t>
      </w:r>
      <w:r w:rsidR="00493F28" w:rsidRPr="00726822">
        <w:rPr>
          <w:rFonts w:asciiTheme="minorHAnsi" w:hAnsiTheme="minorHAnsi" w:cstheme="minorHAnsi"/>
          <w:b/>
        </w:rPr>
        <w:t xml:space="preserve">: </w:t>
      </w:r>
      <w:r w:rsidR="00493F28">
        <w:rPr>
          <w:rFonts w:asciiTheme="minorHAnsi" w:hAnsiTheme="minorHAnsi" w:cstheme="minorHAnsi"/>
          <w:b/>
        </w:rPr>
        <w:t>Discuss whether long DRX cycle preference is a multiple of the configured short DRX cycle, in case a short DRX cycle preference is not provided.</w:t>
      </w:r>
    </w:p>
    <w:p w14:paraId="4B2EC630" w14:textId="5E996B45" w:rsidR="00493F28" w:rsidRDefault="00493F28" w:rsidP="00741588">
      <w:pPr>
        <w:rPr>
          <w:rFonts w:asciiTheme="minorHAnsi" w:hAnsiTheme="minorHAnsi" w:cstheme="minorHAnsi"/>
        </w:rPr>
      </w:pPr>
    </w:p>
    <w:p w14:paraId="0EC2A388" w14:textId="2B8D7FB5" w:rsidR="00493F28" w:rsidRDefault="00493F28" w:rsidP="00A6426C">
      <w:pPr>
        <w:pStyle w:val="Heading2"/>
        <w:rPr>
          <w:rFonts w:asciiTheme="minorHAnsi" w:hAnsiTheme="minorHAnsi" w:cstheme="minorHAnsi"/>
        </w:rPr>
      </w:pPr>
      <w:r>
        <w:rPr>
          <w:rFonts w:asciiTheme="minorHAnsi" w:hAnsiTheme="minorHAnsi" w:cstheme="minorHAnsi"/>
        </w:rPr>
        <w:t xml:space="preserve">2.7 </w:t>
      </w:r>
      <w:r w:rsidR="00611E97" w:rsidRPr="0058208E">
        <w:rPr>
          <w:rFonts w:asciiTheme="minorHAnsi" w:hAnsiTheme="minorHAnsi" w:cstheme="minorHAnsi"/>
          <w:color w:val="000000" w:themeColor="text1"/>
        </w:rPr>
        <w:t>R2-2007812</w:t>
      </w:r>
      <w:r w:rsidR="002C4053">
        <w:rPr>
          <w:rFonts w:asciiTheme="minorHAnsi" w:hAnsiTheme="minorHAnsi" w:cstheme="minorHAnsi"/>
          <w:color w:val="000000" w:themeColor="text1"/>
        </w:rPr>
        <w:t xml:space="preserve">, </w:t>
      </w:r>
      <w:r w:rsidR="002C4053" w:rsidRPr="0058208E">
        <w:rPr>
          <w:rFonts w:asciiTheme="minorHAnsi" w:hAnsiTheme="minorHAnsi" w:cstheme="minorHAnsi"/>
          <w:color w:val="000000" w:themeColor="text1"/>
        </w:rPr>
        <w:t>R2-2007813</w:t>
      </w:r>
      <w:r w:rsidR="00611E97">
        <w:rPr>
          <w:rFonts w:asciiTheme="minorHAnsi" w:hAnsiTheme="minorHAnsi" w:cstheme="minorHAnsi"/>
          <w:color w:val="000000" w:themeColor="text1"/>
        </w:rPr>
        <w:t xml:space="preserve">: </w:t>
      </w:r>
      <w:r>
        <w:rPr>
          <w:rFonts w:asciiTheme="minorHAnsi" w:hAnsiTheme="minorHAnsi" w:cstheme="minorHAnsi"/>
        </w:rPr>
        <w:t xml:space="preserve">On the </w:t>
      </w:r>
      <w:proofErr w:type="spellStart"/>
      <w:r>
        <w:rPr>
          <w:rFonts w:asciiTheme="minorHAnsi" w:hAnsiTheme="minorHAnsi" w:cstheme="minorHAnsi"/>
        </w:rPr>
        <w:t>otherConfig</w:t>
      </w:r>
      <w:proofErr w:type="spellEnd"/>
      <w:r>
        <w:rPr>
          <w:rFonts w:asciiTheme="minorHAnsi" w:hAnsiTheme="minorHAnsi" w:cstheme="minorHAnsi"/>
        </w:rPr>
        <w:t xml:space="preserve"> IE</w:t>
      </w:r>
    </w:p>
    <w:p w14:paraId="3E459A46" w14:textId="54FDD3C5" w:rsidR="00493F28" w:rsidRDefault="007C0AC7" w:rsidP="00741588">
      <w:pPr>
        <w:rPr>
          <w:rFonts w:asciiTheme="minorHAnsi" w:hAnsiTheme="minorHAnsi" w:cstheme="minorHAnsi"/>
        </w:rPr>
      </w:pPr>
      <w:r w:rsidRPr="0063784F">
        <w:rPr>
          <w:rFonts w:asciiTheme="minorHAnsi" w:hAnsiTheme="minorHAnsi" w:cstheme="minorHAnsi"/>
          <w:noProof/>
          <w:lang w:eastAsia="en-GB"/>
        </w:rPr>
        <mc:AlternateContent>
          <mc:Choice Requires="wps">
            <w:drawing>
              <wp:anchor distT="45720" distB="45720" distL="114300" distR="114300" simplePos="0" relativeHeight="251665408" behindDoc="0" locked="0" layoutInCell="1" allowOverlap="1" wp14:anchorId="7E87F942" wp14:editId="7651CD5C">
                <wp:simplePos x="0" y="0"/>
                <wp:positionH relativeFrom="column">
                  <wp:posOffset>42545</wp:posOffset>
                </wp:positionH>
                <wp:positionV relativeFrom="paragraph">
                  <wp:posOffset>449580</wp:posOffset>
                </wp:positionV>
                <wp:extent cx="6288405" cy="1889125"/>
                <wp:effectExtent l="0" t="0" r="17145" b="1587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8405" cy="1889125"/>
                        </a:xfrm>
                        <a:prstGeom prst="rect">
                          <a:avLst/>
                        </a:prstGeom>
                        <a:solidFill>
                          <a:srgbClr val="FFFFFF"/>
                        </a:solidFill>
                        <a:ln w="9525">
                          <a:solidFill>
                            <a:srgbClr val="000000"/>
                          </a:solidFill>
                          <a:miter lim="800000"/>
                          <a:headEnd/>
                          <a:tailEnd/>
                        </a:ln>
                      </wps:spPr>
                      <wps:txbx>
                        <w:txbxContent>
                          <w:p w14:paraId="2E43F2E8" w14:textId="77777777" w:rsidR="00187A80" w:rsidRPr="007C0AC7" w:rsidRDefault="00187A80" w:rsidP="007C0AC7">
                            <w:pPr>
                              <w:ind w:left="568" w:hanging="284"/>
                              <w:jc w:val="left"/>
                              <w:rPr>
                                <w:rFonts w:ascii="Times New Roman" w:hAnsi="Times New Roman"/>
                                <w:lang w:eastAsia="ko-KR"/>
                              </w:rPr>
                            </w:pPr>
                            <w:r w:rsidRPr="007C0AC7">
                              <w:rPr>
                                <w:rFonts w:ascii="Times New Roman" w:hAnsi="Times New Roman"/>
                                <w:lang w:eastAsia="ko-KR"/>
                              </w:rPr>
                              <w:t>1&gt;</w:t>
                            </w:r>
                            <w:r w:rsidRPr="007C0AC7">
                              <w:rPr>
                                <w:rFonts w:ascii="Times New Roman" w:hAnsi="Times New Roman"/>
                                <w:lang w:eastAsia="ko-KR"/>
                              </w:rPr>
                              <w:tab/>
                              <w:t>as a result of MR-DC release triggered by E-UTRA or NR:</w:t>
                            </w:r>
                          </w:p>
                          <w:p w14:paraId="7FCA8917" w14:textId="77777777" w:rsidR="00187A80" w:rsidRPr="007C0AC7" w:rsidRDefault="00187A80" w:rsidP="007C0AC7">
                            <w:pPr>
                              <w:ind w:left="851" w:hanging="284"/>
                              <w:jc w:val="left"/>
                              <w:rPr>
                                <w:rFonts w:ascii="Times New Roman" w:eastAsia="SimSun" w:hAnsi="Times New Roman"/>
                                <w:lang w:eastAsia="ko-KR"/>
                              </w:rPr>
                            </w:pPr>
                            <w:r w:rsidRPr="007C0AC7">
                              <w:rPr>
                                <w:rFonts w:ascii="Times New Roman" w:eastAsia="SimSun" w:hAnsi="Times New Roman"/>
                                <w:lang w:eastAsia="ko-KR"/>
                              </w:rPr>
                              <w:t>2&gt;</w:t>
                            </w:r>
                            <w:r w:rsidRPr="007C0AC7">
                              <w:rPr>
                                <w:rFonts w:ascii="Times New Roman" w:eastAsia="SimSun" w:hAnsi="Times New Roman"/>
                                <w:lang w:eastAsia="ko-KR"/>
                              </w:rPr>
                              <w:tab/>
                              <w:t>release SRB3</w:t>
                            </w:r>
                            <w:r w:rsidRPr="007C0AC7">
                              <w:rPr>
                                <w:rFonts w:ascii="Times New Roman" w:hAnsi="Times New Roman"/>
                                <w:lang w:eastAsia="ja-JP"/>
                              </w:rPr>
                              <w:t>, if established, as specified in 5.3.5.6.2</w:t>
                            </w:r>
                            <w:r w:rsidRPr="007C0AC7">
                              <w:rPr>
                                <w:rFonts w:ascii="Times New Roman" w:eastAsia="SimSun" w:hAnsi="Times New Roman"/>
                                <w:lang w:eastAsia="ko-KR"/>
                              </w:rPr>
                              <w:t>;</w:t>
                            </w:r>
                          </w:p>
                          <w:p w14:paraId="17FA3D41" w14:textId="77777777" w:rsidR="00187A80" w:rsidRPr="007C0AC7" w:rsidRDefault="00187A80" w:rsidP="007C0AC7">
                            <w:pPr>
                              <w:ind w:left="851" w:hanging="284"/>
                              <w:jc w:val="left"/>
                              <w:rPr>
                                <w:rFonts w:ascii="Times New Roman" w:hAnsi="Times New Roman"/>
                                <w:lang w:eastAsia="ko-KR"/>
                              </w:rPr>
                            </w:pPr>
                            <w:r w:rsidRPr="007C0AC7">
                              <w:rPr>
                                <w:rFonts w:ascii="Times New Roman" w:hAnsi="Times New Roman"/>
                                <w:lang w:eastAsia="ko-KR"/>
                              </w:rPr>
                              <w:t>2&gt;</w:t>
                            </w:r>
                            <w:r w:rsidRPr="007C0AC7">
                              <w:rPr>
                                <w:rFonts w:ascii="Times New Roman" w:hAnsi="Times New Roman"/>
                                <w:lang w:eastAsia="ko-KR"/>
                              </w:rPr>
                              <w:tab/>
                              <w:t xml:space="preserve">release </w:t>
                            </w:r>
                            <w:proofErr w:type="spellStart"/>
                            <w:r w:rsidRPr="007C0AC7">
                              <w:rPr>
                                <w:rFonts w:ascii="Times New Roman" w:hAnsi="Times New Roman"/>
                                <w:i/>
                                <w:lang w:eastAsia="ko-KR"/>
                              </w:rPr>
                              <w:t>measConfig</w:t>
                            </w:r>
                            <w:proofErr w:type="spellEnd"/>
                            <w:r w:rsidRPr="007C0AC7">
                              <w:rPr>
                                <w:rFonts w:ascii="Times New Roman" w:hAnsi="Times New Roman"/>
                                <w:lang w:eastAsia="ko-KR"/>
                              </w:rPr>
                              <w:t xml:space="preserve"> associated with SCG;</w:t>
                            </w:r>
                          </w:p>
                          <w:p w14:paraId="760CB0DD" w14:textId="77777777" w:rsidR="00187A80" w:rsidRPr="007C0AC7" w:rsidRDefault="00187A80" w:rsidP="007C0AC7">
                            <w:pPr>
                              <w:ind w:left="851" w:hanging="284"/>
                              <w:jc w:val="left"/>
                              <w:rPr>
                                <w:rFonts w:ascii="Times New Roman" w:hAnsi="Times New Roman"/>
                                <w:lang w:eastAsia="ko-KR"/>
                              </w:rPr>
                            </w:pPr>
                            <w:r w:rsidRPr="007C0AC7">
                              <w:rPr>
                                <w:rFonts w:ascii="Times New Roman" w:hAnsi="Times New Roman"/>
                                <w:lang w:eastAsia="ja-JP"/>
                              </w:rPr>
                              <w:t>2&gt;</w:t>
                            </w:r>
                            <w:r w:rsidRPr="007C0AC7">
                              <w:rPr>
                                <w:rFonts w:ascii="Times New Roman" w:hAnsi="Times New Roman"/>
                                <w:lang w:eastAsia="ja-JP"/>
                              </w:rPr>
                              <w:tab/>
                              <w:t>if the UE is configured with NR SCG:</w:t>
                            </w:r>
                          </w:p>
                          <w:p w14:paraId="5FEA0EB6" w14:textId="77777777" w:rsidR="00187A80" w:rsidRPr="007C0AC7" w:rsidRDefault="00187A80" w:rsidP="007C0AC7">
                            <w:pPr>
                              <w:ind w:left="1135" w:hanging="284"/>
                              <w:jc w:val="left"/>
                              <w:rPr>
                                <w:rFonts w:ascii="Times New Roman" w:hAnsi="Times New Roman"/>
                                <w:lang w:eastAsia="ja-JP"/>
                              </w:rPr>
                            </w:pPr>
                            <w:r w:rsidRPr="007C0AC7">
                              <w:rPr>
                                <w:rFonts w:ascii="Times New Roman" w:hAnsi="Times New Roman"/>
                                <w:lang w:eastAsia="ja-JP"/>
                              </w:rPr>
                              <w:t>3&gt;</w:t>
                            </w:r>
                            <w:r w:rsidRPr="007C0AC7">
                              <w:rPr>
                                <w:rFonts w:ascii="Times New Roman" w:hAnsi="Times New Roman"/>
                                <w:lang w:eastAsia="ja-JP"/>
                              </w:rPr>
                              <w:tab/>
                              <w:t>release the SCG configuration as specified in clause 5.3.5.4;</w:t>
                            </w:r>
                          </w:p>
                          <w:p w14:paraId="314342D8" w14:textId="77777777" w:rsidR="00187A80" w:rsidRPr="007C0AC7" w:rsidRDefault="00187A80" w:rsidP="007C0AC7">
                            <w:pPr>
                              <w:ind w:left="1135" w:hanging="284"/>
                              <w:jc w:val="left"/>
                              <w:rPr>
                                <w:rFonts w:ascii="Times New Roman" w:hAnsi="Times New Roman"/>
                                <w:lang w:eastAsia="ja-JP"/>
                              </w:rPr>
                            </w:pPr>
                            <w:r w:rsidRPr="007C0AC7">
                              <w:rPr>
                                <w:rFonts w:ascii="Times New Roman" w:hAnsi="Times New Roman"/>
                                <w:lang w:eastAsia="ja-JP"/>
                              </w:rPr>
                              <w:t>3&gt;</w:t>
                            </w:r>
                            <w:r w:rsidRPr="007C0AC7">
                              <w:rPr>
                                <w:rFonts w:ascii="Times New Roman" w:hAnsi="Times New Roman"/>
                                <w:lang w:eastAsia="ja-JP"/>
                              </w:rPr>
                              <w:tab/>
                              <w:t xml:space="preserve">release </w:t>
                            </w:r>
                            <w:proofErr w:type="spellStart"/>
                            <w:r w:rsidRPr="007C0AC7">
                              <w:rPr>
                                <w:rFonts w:ascii="Times New Roman" w:hAnsi="Times New Roman"/>
                                <w:i/>
                                <w:lang w:eastAsia="ja-JP"/>
                              </w:rPr>
                              <w:t>otherConfig</w:t>
                            </w:r>
                            <w:proofErr w:type="spellEnd"/>
                            <w:r w:rsidRPr="007C0AC7">
                              <w:rPr>
                                <w:rFonts w:ascii="Times New Roman" w:hAnsi="Times New Roman"/>
                                <w:lang w:eastAsia="ja-JP"/>
                              </w:rPr>
                              <w:t xml:space="preserve"> associated with the SCG;</w:t>
                            </w:r>
                          </w:p>
                          <w:p w14:paraId="7C68336E" w14:textId="77777777" w:rsidR="00187A80" w:rsidRPr="007C0AC7" w:rsidRDefault="00187A80" w:rsidP="007C0AC7">
                            <w:pPr>
                              <w:ind w:left="1135" w:hanging="284"/>
                              <w:jc w:val="left"/>
                              <w:rPr>
                                <w:rFonts w:ascii="Times New Roman" w:hAnsi="Times New Roman"/>
                                <w:lang w:eastAsia="ja-JP"/>
                              </w:rPr>
                            </w:pPr>
                            <w:r w:rsidRPr="007C0AC7">
                              <w:rPr>
                                <w:rFonts w:ascii="Times New Roman" w:hAnsi="Times New Roman"/>
                                <w:lang w:eastAsia="ja-JP"/>
                              </w:rPr>
                              <w:t>3&gt;</w:t>
                            </w:r>
                            <w:r w:rsidRPr="007C0AC7">
                              <w:rPr>
                                <w:rFonts w:ascii="Times New Roman" w:hAnsi="Times New Roman"/>
                                <w:lang w:eastAsia="ja-JP"/>
                              </w:rPr>
                              <w:tab/>
                              <w:t>stop timers T346a, T346b, T346c, T346d and T346e associated with the SCG, if running;</w:t>
                            </w:r>
                          </w:p>
                          <w:p w14:paraId="56319723" w14:textId="2A7DFACF" w:rsidR="00187A80" w:rsidRDefault="00187A80" w:rsidP="007C0A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87F942" id="Text Box 3" o:spid="_x0000_s1029" type="#_x0000_t202" style="position:absolute;left:0;text-align:left;margin-left:3.35pt;margin-top:35.4pt;width:495.15pt;height:148.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">
                <v:textbox>
                  <w:txbxContent>
                    <w:p w14:paraId="2E43F2E8" w14:textId="77777777" w:rsidR="00187A80" w:rsidRPr="007C0AC7" w:rsidRDefault="00187A80" w:rsidP="007C0AC7">
                      <w:pPr>
                        <w:ind w:left="568" w:hanging="284"/>
                        <w:jc w:val="left"/>
                        <w:rPr>
                          <w:rFonts w:ascii="Times New Roman" w:hAnsi="Times New Roman"/>
                          <w:lang w:eastAsia="ko-KR"/>
                        </w:rPr>
                      </w:pPr>
                      <w:r w:rsidRPr="007C0AC7">
                        <w:rPr>
                          <w:rFonts w:ascii="Times New Roman" w:hAnsi="Times New Roman"/>
                          <w:lang w:eastAsia="ko-KR"/>
                        </w:rPr>
                        <w:t>1&gt;</w:t>
                      </w:r>
                      <w:r w:rsidRPr="007C0AC7">
                        <w:rPr>
                          <w:rFonts w:ascii="Times New Roman" w:hAnsi="Times New Roman"/>
                          <w:lang w:eastAsia="ko-KR"/>
                        </w:rPr>
                        <w:tab/>
                        <w:t>as a result of MR-DC release triggered by E-UTRA or NR:</w:t>
                      </w:r>
                    </w:p>
                    <w:p w14:paraId="7FCA8917" w14:textId="77777777" w:rsidR="00187A80" w:rsidRPr="007C0AC7" w:rsidRDefault="00187A80" w:rsidP="007C0AC7">
                      <w:pPr>
                        <w:ind w:left="851" w:hanging="284"/>
                        <w:jc w:val="left"/>
                        <w:rPr>
                          <w:rFonts w:ascii="Times New Roman" w:eastAsia="SimSun" w:hAnsi="Times New Roman"/>
                          <w:lang w:eastAsia="ko-KR"/>
                        </w:rPr>
                      </w:pPr>
                      <w:r w:rsidRPr="007C0AC7">
                        <w:rPr>
                          <w:rFonts w:ascii="Times New Roman" w:eastAsia="SimSun" w:hAnsi="Times New Roman"/>
                          <w:lang w:eastAsia="ko-KR"/>
                        </w:rPr>
                        <w:t>2&gt;</w:t>
                      </w:r>
                      <w:r w:rsidRPr="007C0AC7">
                        <w:rPr>
                          <w:rFonts w:ascii="Times New Roman" w:eastAsia="SimSun" w:hAnsi="Times New Roman"/>
                          <w:lang w:eastAsia="ko-KR"/>
                        </w:rPr>
                        <w:tab/>
                        <w:t>release SRB3</w:t>
                      </w:r>
                      <w:r w:rsidRPr="007C0AC7">
                        <w:rPr>
                          <w:rFonts w:ascii="Times New Roman" w:hAnsi="Times New Roman"/>
                          <w:lang w:eastAsia="ja-JP"/>
                        </w:rPr>
                        <w:t>, if established, as specified in 5.3.5.6.2</w:t>
                      </w:r>
                      <w:r w:rsidRPr="007C0AC7">
                        <w:rPr>
                          <w:rFonts w:ascii="Times New Roman" w:eastAsia="SimSun" w:hAnsi="Times New Roman"/>
                          <w:lang w:eastAsia="ko-KR"/>
                        </w:rPr>
                        <w:t>;</w:t>
                      </w:r>
                    </w:p>
                    <w:p w14:paraId="17FA3D41" w14:textId="77777777" w:rsidR="00187A80" w:rsidRPr="007C0AC7" w:rsidRDefault="00187A80" w:rsidP="007C0AC7">
                      <w:pPr>
                        <w:ind w:left="851" w:hanging="284"/>
                        <w:jc w:val="left"/>
                        <w:rPr>
                          <w:rFonts w:ascii="Times New Roman" w:hAnsi="Times New Roman"/>
                          <w:lang w:eastAsia="ko-KR"/>
                        </w:rPr>
                      </w:pPr>
                      <w:r w:rsidRPr="007C0AC7">
                        <w:rPr>
                          <w:rFonts w:ascii="Times New Roman" w:hAnsi="Times New Roman"/>
                          <w:lang w:eastAsia="ko-KR"/>
                        </w:rPr>
                        <w:t>2&gt;</w:t>
                      </w:r>
                      <w:r w:rsidRPr="007C0AC7">
                        <w:rPr>
                          <w:rFonts w:ascii="Times New Roman" w:hAnsi="Times New Roman"/>
                          <w:lang w:eastAsia="ko-KR"/>
                        </w:rPr>
                        <w:tab/>
                        <w:t xml:space="preserve">release </w:t>
                      </w:r>
                      <w:proofErr w:type="spellStart"/>
                      <w:r w:rsidRPr="007C0AC7">
                        <w:rPr>
                          <w:rFonts w:ascii="Times New Roman" w:hAnsi="Times New Roman"/>
                          <w:i/>
                          <w:lang w:eastAsia="ko-KR"/>
                        </w:rPr>
                        <w:t>measConfig</w:t>
                      </w:r>
                      <w:proofErr w:type="spellEnd"/>
                      <w:r w:rsidRPr="007C0AC7">
                        <w:rPr>
                          <w:rFonts w:ascii="Times New Roman" w:hAnsi="Times New Roman"/>
                          <w:lang w:eastAsia="ko-KR"/>
                        </w:rPr>
                        <w:t xml:space="preserve"> associated with SCG;</w:t>
                      </w:r>
                    </w:p>
                    <w:p w14:paraId="760CB0DD" w14:textId="77777777" w:rsidR="00187A80" w:rsidRPr="007C0AC7" w:rsidRDefault="00187A80" w:rsidP="007C0AC7">
                      <w:pPr>
                        <w:ind w:left="851" w:hanging="284"/>
                        <w:jc w:val="left"/>
                        <w:rPr>
                          <w:rFonts w:ascii="Times New Roman" w:hAnsi="Times New Roman"/>
                          <w:lang w:eastAsia="ko-KR"/>
                        </w:rPr>
                      </w:pPr>
                      <w:r w:rsidRPr="007C0AC7">
                        <w:rPr>
                          <w:rFonts w:ascii="Times New Roman" w:hAnsi="Times New Roman"/>
                          <w:lang w:eastAsia="ja-JP"/>
                        </w:rPr>
                        <w:t>2&gt;</w:t>
                      </w:r>
                      <w:r w:rsidRPr="007C0AC7">
                        <w:rPr>
                          <w:rFonts w:ascii="Times New Roman" w:hAnsi="Times New Roman"/>
                          <w:lang w:eastAsia="ja-JP"/>
                        </w:rPr>
                        <w:tab/>
                        <w:t>if the UE is configured with NR SCG:</w:t>
                      </w:r>
                    </w:p>
                    <w:p w14:paraId="5FEA0EB6" w14:textId="77777777" w:rsidR="00187A80" w:rsidRPr="007C0AC7" w:rsidRDefault="00187A80" w:rsidP="007C0AC7">
                      <w:pPr>
                        <w:ind w:left="1135" w:hanging="284"/>
                        <w:jc w:val="left"/>
                        <w:rPr>
                          <w:rFonts w:ascii="Times New Roman" w:hAnsi="Times New Roman"/>
                          <w:lang w:eastAsia="ja-JP"/>
                        </w:rPr>
                      </w:pPr>
                      <w:r w:rsidRPr="007C0AC7">
                        <w:rPr>
                          <w:rFonts w:ascii="Times New Roman" w:hAnsi="Times New Roman"/>
                          <w:lang w:eastAsia="ja-JP"/>
                        </w:rPr>
                        <w:t>3&gt;</w:t>
                      </w:r>
                      <w:r w:rsidRPr="007C0AC7">
                        <w:rPr>
                          <w:rFonts w:ascii="Times New Roman" w:hAnsi="Times New Roman"/>
                          <w:lang w:eastAsia="ja-JP"/>
                        </w:rPr>
                        <w:tab/>
                        <w:t>release the SCG configuration as specified in clause 5.3.5.4;</w:t>
                      </w:r>
                    </w:p>
                    <w:p w14:paraId="314342D8" w14:textId="77777777" w:rsidR="00187A80" w:rsidRPr="007C0AC7" w:rsidRDefault="00187A80" w:rsidP="007C0AC7">
                      <w:pPr>
                        <w:ind w:left="1135" w:hanging="284"/>
                        <w:jc w:val="left"/>
                        <w:rPr>
                          <w:rFonts w:ascii="Times New Roman" w:hAnsi="Times New Roman"/>
                          <w:lang w:eastAsia="ja-JP"/>
                        </w:rPr>
                      </w:pPr>
                      <w:r w:rsidRPr="007C0AC7">
                        <w:rPr>
                          <w:rFonts w:ascii="Times New Roman" w:hAnsi="Times New Roman"/>
                          <w:lang w:eastAsia="ja-JP"/>
                        </w:rPr>
                        <w:t>3&gt;</w:t>
                      </w:r>
                      <w:r w:rsidRPr="007C0AC7">
                        <w:rPr>
                          <w:rFonts w:ascii="Times New Roman" w:hAnsi="Times New Roman"/>
                          <w:lang w:eastAsia="ja-JP"/>
                        </w:rPr>
                        <w:tab/>
                        <w:t xml:space="preserve">release </w:t>
                      </w:r>
                      <w:proofErr w:type="spellStart"/>
                      <w:r w:rsidRPr="007C0AC7">
                        <w:rPr>
                          <w:rFonts w:ascii="Times New Roman" w:hAnsi="Times New Roman"/>
                          <w:i/>
                          <w:lang w:eastAsia="ja-JP"/>
                        </w:rPr>
                        <w:t>otherConfig</w:t>
                      </w:r>
                      <w:proofErr w:type="spellEnd"/>
                      <w:r w:rsidRPr="007C0AC7">
                        <w:rPr>
                          <w:rFonts w:ascii="Times New Roman" w:hAnsi="Times New Roman"/>
                          <w:lang w:eastAsia="ja-JP"/>
                        </w:rPr>
                        <w:t xml:space="preserve"> associated with the SCG;</w:t>
                      </w:r>
                    </w:p>
                    <w:p w14:paraId="7C68336E" w14:textId="77777777" w:rsidR="00187A80" w:rsidRPr="007C0AC7" w:rsidRDefault="00187A80" w:rsidP="007C0AC7">
                      <w:pPr>
                        <w:ind w:left="1135" w:hanging="284"/>
                        <w:jc w:val="left"/>
                        <w:rPr>
                          <w:rFonts w:ascii="Times New Roman" w:hAnsi="Times New Roman"/>
                          <w:lang w:eastAsia="ja-JP"/>
                        </w:rPr>
                      </w:pPr>
                      <w:r w:rsidRPr="007C0AC7">
                        <w:rPr>
                          <w:rFonts w:ascii="Times New Roman" w:hAnsi="Times New Roman"/>
                          <w:lang w:eastAsia="ja-JP"/>
                        </w:rPr>
                        <w:t>3&gt;</w:t>
                      </w:r>
                      <w:r w:rsidRPr="007C0AC7">
                        <w:rPr>
                          <w:rFonts w:ascii="Times New Roman" w:hAnsi="Times New Roman"/>
                          <w:lang w:eastAsia="ja-JP"/>
                        </w:rPr>
                        <w:tab/>
                        <w:t>stop timers T346a, T346b, T346c, T346d and T346e associated with the SCG, if running;</w:t>
                      </w:r>
                    </w:p>
                    <w:p w14:paraId="56319723" w14:textId="2A7DFACF" w:rsidR="00187A80" w:rsidRDefault="00187A80" w:rsidP="007C0AC7"/>
                  </w:txbxContent>
                </v:textbox>
                <w10:wrap type="square"/>
              </v:shape>
            </w:pict>
          </mc:Fallback>
        </mc:AlternateContent>
      </w:r>
      <w:r w:rsidR="00493F28">
        <w:rPr>
          <w:rFonts w:asciiTheme="minorHAnsi" w:hAnsiTheme="minorHAnsi" w:cstheme="minorHAnsi"/>
        </w:rPr>
        <w:t xml:space="preserve">Paper </w:t>
      </w:r>
      <w:r w:rsidR="00493F28">
        <w:rPr>
          <w:rFonts w:asciiTheme="minorHAnsi" w:hAnsiTheme="minorHAnsi" w:cstheme="minorHAnsi"/>
        </w:rPr>
        <w:fldChar w:fldCharType="begin"/>
      </w:r>
      <w:r w:rsidR="00493F28">
        <w:rPr>
          <w:rFonts w:asciiTheme="minorHAnsi" w:hAnsiTheme="minorHAnsi" w:cstheme="minorHAnsi"/>
        </w:rPr>
        <w:instrText xml:space="preserve"> REF _Ref48137200 \r \h </w:instrText>
      </w:r>
      <w:r w:rsidR="00493F28">
        <w:rPr>
          <w:rFonts w:asciiTheme="minorHAnsi" w:hAnsiTheme="minorHAnsi" w:cstheme="minorHAnsi"/>
        </w:rPr>
      </w:r>
      <w:r w:rsidR="00493F28">
        <w:rPr>
          <w:rFonts w:asciiTheme="minorHAnsi" w:hAnsiTheme="minorHAnsi" w:cstheme="minorHAnsi"/>
        </w:rPr>
        <w:fldChar w:fldCharType="separate"/>
      </w:r>
      <w:r w:rsidR="00493F28">
        <w:rPr>
          <w:rFonts w:asciiTheme="minorHAnsi" w:hAnsiTheme="minorHAnsi" w:cstheme="minorHAnsi"/>
        </w:rPr>
        <w:t>[10]</w:t>
      </w:r>
      <w:r w:rsidR="00493F28">
        <w:rPr>
          <w:rFonts w:asciiTheme="minorHAnsi" w:hAnsiTheme="minorHAnsi" w:cstheme="minorHAnsi"/>
        </w:rPr>
        <w:fldChar w:fldCharType="end"/>
      </w:r>
      <w:r w:rsidR="00493F28">
        <w:rPr>
          <w:rFonts w:asciiTheme="minorHAnsi" w:hAnsiTheme="minorHAnsi" w:cstheme="minorHAnsi"/>
        </w:rPr>
        <w:t xml:space="preserve"> argues that as </w:t>
      </w:r>
      <w:r>
        <w:rPr>
          <w:rFonts w:asciiTheme="minorHAnsi" w:hAnsiTheme="minorHAnsi" w:cstheme="minorHAnsi"/>
        </w:rPr>
        <w:t xml:space="preserve">the </w:t>
      </w:r>
      <w:proofErr w:type="spellStart"/>
      <w:r w:rsidRPr="007C0AC7">
        <w:rPr>
          <w:rFonts w:asciiTheme="minorHAnsi" w:hAnsiTheme="minorHAnsi" w:cstheme="minorHAnsi"/>
          <w:i/>
        </w:rPr>
        <w:t>otherConfig</w:t>
      </w:r>
      <w:proofErr w:type="spellEnd"/>
      <w:r>
        <w:rPr>
          <w:rFonts w:asciiTheme="minorHAnsi" w:hAnsiTheme="minorHAnsi" w:cstheme="minorHAnsi"/>
        </w:rPr>
        <w:t xml:space="preserve"> field is not a </w:t>
      </w:r>
      <w:proofErr w:type="spellStart"/>
      <w:r w:rsidRPr="00A6426C">
        <w:rPr>
          <w:rFonts w:asciiTheme="minorHAnsi" w:hAnsiTheme="minorHAnsi" w:cstheme="minorHAnsi"/>
          <w:i/>
        </w:rPr>
        <w:t>SetupRelease</w:t>
      </w:r>
      <w:proofErr w:type="spellEnd"/>
      <w:r>
        <w:rPr>
          <w:rFonts w:asciiTheme="minorHAnsi" w:hAnsiTheme="minorHAnsi" w:cstheme="minorHAnsi"/>
        </w:rPr>
        <w:t xml:space="preserve"> structure, it cannot be released as described in section 5.3.5.10 </w:t>
      </w:r>
      <w:r w:rsidR="00187A80">
        <w:rPr>
          <w:rFonts w:asciiTheme="minorHAnsi" w:hAnsiTheme="minorHAnsi" w:cstheme="minorHAnsi"/>
        </w:rPr>
        <w:fldChar w:fldCharType="begin"/>
      </w:r>
      <w:r w:rsidR="00187A80">
        <w:rPr>
          <w:rFonts w:asciiTheme="minorHAnsi" w:hAnsiTheme="minorHAnsi" w:cstheme="minorHAnsi"/>
        </w:rPr>
        <w:instrText xml:space="preserve"> REF _Ref48142430 \r \h </w:instrText>
      </w:r>
      <w:r w:rsidR="00187A80">
        <w:rPr>
          <w:rFonts w:asciiTheme="minorHAnsi" w:hAnsiTheme="minorHAnsi" w:cstheme="minorHAnsi"/>
        </w:rPr>
      </w:r>
      <w:r w:rsidR="00187A80">
        <w:rPr>
          <w:rFonts w:asciiTheme="minorHAnsi" w:hAnsiTheme="minorHAnsi" w:cstheme="minorHAnsi"/>
        </w:rPr>
        <w:fldChar w:fldCharType="separate"/>
      </w:r>
      <w:r w:rsidR="00187A80">
        <w:rPr>
          <w:rFonts w:asciiTheme="minorHAnsi" w:hAnsiTheme="minorHAnsi" w:cstheme="minorHAnsi"/>
        </w:rPr>
        <w:t>[15]</w:t>
      </w:r>
      <w:r w:rsidR="00187A80">
        <w:rPr>
          <w:rFonts w:asciiTheme="minorHAnsi" w:hAnsiTheme="minorHAnsi" w:cstheme="minorHAnsi"/>
        </w:rPr>
        <w:fldChar w:fldCharType="end"/>
      </w:r>
      <w:r w:rsidR="00187A80">
        <w:rPr>
          <w:rFonts w:asciiTheme="minorHAnsi" w:hAnsiTheme="minorHAnsi" w:cstheme="minorHAnsi"/>
        </w:rPr>
        <w:t xml:space="preserve"> </w:t>
      </w:r>
      <w:r>
        <w:rPr>
          <w:rFonts w:asciiTheme="minorHAnsi" w:hAnsiTheme="minorHAnsi" w:cstheme="minorHAnsi"/>
        </w:rPr>
        <w:t>(see excerpt below).</w:t>
      </w:r>
    </w:p>
    <w:p w14:paraId="6DE8B3D7" w14:textId="77777777" w:rsidR="007C0AC7" w:rsidRDefault="007C0AC7" w:rsidP="00741588">
      <w:pPr>
        <w:rPr>
          <w:rFonts w:asciiTheme="minorHAnsi" w:hAnsiTheme="minorHAnsi" w:cstheme="minorHAnsi"/>
        </w:rPr>
      </w:pPr>
    </w:p>
    <w:p w14:paraId="2D9A08A9" w14:textId="11FFE890" w:rsidR="003B50C4" w:rsidRDefault="003B50C4" w:rsidP="003B50C4">
      <w:pPr>
        <w:rPr>
          <w:rFonts w:asciiTheme="minorHAnsi" w:hAnsiTheme="minorHAnsi" w:cstheme="minorHAnsi"/>
        </w:rPr>
      </w:pPr>
      <w:r>
        <w:rPr>
          <w:rFonts w:asciiTheme="minorHAnsi" w:hAnsiTheme="minorHAnsi" w:cstheme="minorHAnsi"/>
        </w:rPr>
        <w:t xml:space="preserve">Paper </w:t>
      </w:r>
      <w:r>
        <w:rPr>
          <w:rFonts w:asciiTheme="minorHAnsi" w:hAnsiTheme="minorHAnsi" w:cstheme="minorHAnsi"/>
        </w:rPr>
        <w:fldChar w:fldCharType="begin"/>
      </w:r>
      <w:r>
        <w:rPr>
          <w:rFonts w:asciiTheme="minorHAnsi" w:hAnsiTheme="minorHAnsi" w:cstheme="minorHAnsi"/>
        </w:rPr>
        <w:instrText xml:space="preserve"> REF _Ref48137255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[11]</w:t>
      </w:r>
      <w:r>
        <w:rPr>
          <w:rFonts w:asciiTheme="minorHAnsi" w:hAnsiTheme="minorHAnsi" w:cstheme="minorHAnsi"/>
        </w:rPr>
        <w:fldChar w:fldCharType="end"/>
      </w:r>
      <w:r>
        <w:rPr>
          <w:rFonts w:asciiTheme="minorHAnsi" w:hAnsiTheme="minorHAnsi" w:cstheme="minorHAnsi"/>
        </w:rPr>
        <w:t xml:space="preserve"> argues that </w:t>
      </w:r>
      <w:r w:rsidR="002166AB" w:rsidRPr="002166AB">
        <w:rPr>
          <w:rFonts w:asciiTheme="minorHAnsi" w:hAnsiTheme="minorHAnsi" w:cstheme="minorHAnsi"/>
        </w:rPr>
        <w:t xml:space="preserve">on resuming an RRC connection </w:t>
      </w:r>
      <w:r>
        <w:rPr>
          <w:rFonts w:asciiTheme="minorHAnsi" w:hAnsiTheme="minorHAnsi" w:cstheme="minorHAnsi"/>
        </w:rPr>
        <w:t>in case of (NG</w:t>
      </w:r>
      <w:proofErr w:type="gramStart"/>
      <w:r>
        <w:rPr>
          <w:rFonts w:asciiTheme="minorHAnsi" w:hAnsiTheme="minorHAnsi" w:cstheme="minorHAnsi"/>
        </w:rPr>
        <w:t>)EN</w:t>
      </w:r>
      <w:proofErr w:type="gramEnd"/>
      <w:r>
        <w:rPr>
          <w:rFonts w:asciiTheme="minorHAnsi" w:hAnsiTheme="minorHAnsi" w:cstheme="minorHAnsi"/>
        </w:rPr>
        <w:t xml:space="preserve">-DC for a UE that supports maintaining the SCG configuration upon resumption, the UAI configuration for the NR leg needs to be released. A corresponding change to the LTE RRC specification is provided in </w:t>
      </w:r>
      <w:r>
        <w:rPr>
          <w:rFonts w:asciiTheme="minorHAnsi" w:hAnsiTheme="minorHAnsi" w:cstheme="minorHAnsi"/>
        </w:rPr>
        <w:fldChar w:fldCharType="begin"/>
      </w:r>
      <w:r>
        <w:rPr>
          <w:rFonts w:asciiTheme="minorHAnsi" w:hAnsiTheme="minorHAnsi" w:cstheme="minorHAnsi"/>
        </w:rPr>
        <w:instrText xml:space="preserve"> REF _Ref48137255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[11]</w:t>
      </w:r>
      <w:r>
        <w:rPr>
          <w:rFonts w:asciiTheme="minorHAnsi" w:hAnsiTheme="minorHAnsi" w:cstheme="minorHAnsi"/>
        </w:rPr>
        <w:fldChar w:fldCharType="end"/>
      </w:r>
      <w:r>
        <w:rPr>
          <w:rFonts w:asciiTheme="minorHAnsi" w:hAnsiTheme="minorHAnsi" w:cstheme="minorHAnsi"/>
        </w:rPr>
        <w:t xml:space="preserve">. </w:t>
      </w:r>
    </w:p>
    <w:p w14:paraId="68DE2764" w14:textId="77777777" w:rsidR="003B50C4" w:rsidRDefault="003B50C4" w:rsidP="00741588">
      <w:pPr>
        <w:rPr>
          <w:rFonts w:asciiTheme="minorHAnsi" w:hAnsiTheme="minorHAnsi" w:cstheme="minorHAnsi"/>
        </w:rPr>
      </w:pPr>
    </w:p>
    <w:p w14:paraId="25EC3BB5" w14:textId="77777777" w:rsidR="007C0AC7" w:rsidRPr="00726822" w:rsidRDefault="007C0AC7" w:rsidP="007C0AC7">
      <w:pPr>
        <w:rPr>
          <w:rFonts w:asciiTheme="minorHAnsi" w:hAnsiTheme="minorHAnsi" w:cstheme="minorHAnsi"/>
          <w:i/>
          <w:u w:val="single"/>
        </w:rPr>
      </w:pPr>
      <w:r w:rsidRPr="00726822">
        <w:rPr>
          <w:rFonts w:asciiTheme="minorHAnsi" w:hAnsiTheme="minorHAnsi" w:cstheme="minorHAnsi"/>
          <w:i/>
          <w:u w:val="single"/>
        </w:rPr>
        <w:t>Rapporteur’s view:</w:t>
      </w:r>
    </w:p>
    <w:p w14:paraId="72BB4F1E" w14:textId="152A67FA" w:rsidR="007C0AC7" w:rsidRDefault="007C0AC7" w:rsidP="007C0AC7">
      <w:pPr>
        <w:rPr>
          <w:rFonts w:asciiTheme="minorHAnsi" w:hAnsiTheme="minorHAnsi" w:cstheme="minorHAnsi"/>
        </w:rPr>
      </w:pPr>
      <w:r>
        <w:rPr>
          <w:rFonts w:asciiTheme="minorHAnsi" w:hAnsiTheme="minorHAnsi" w:cstheme="minorHAnsi"/>
        </w:rPr>
        <w:t xml:space="preserve">The interpretation that only fields that have a </w:t>
      </w:r>
      <w:proofErr w:type="spellStart"/>
      <w:r w:rsidRPr="00A6426C">
        <w:rPr>
          <w:rFonts w:asciiTheme="minorHAnsi" w:hAnsiTheme="minorHAnsi" w:cstheme="minorHAnsi"/>
          <w:i/>
        </w:rPr>
        <w:t>SetupRelease</w:t>
      </w:r>
      <w:proofErr w:type="spellEnd"/>
      <w:r>
        <w:rPr>
          <w:rFonts w:asciiTheme="minorHAnsi" w:hAnsiTheme="minorHAnsi" w:cstheme="minorHAnsi"/>
        </w:rPr>
        <w:t xml:space="preserve"> structure can be released is incorrect. If this was the </w:t>
      </w:r>
      <w:r w:rsidR="002166AB">
        <w:rPr>
          <w:rFonts w:asciiTheme="minorHAnsi" w:hAnsiTheme="minorHAnsi" w:cstheme="minorHAnsi"/>
        </w:rPr>
        <w:t>correct interpretation</w:t>
      </w:r>
      <w:r>
        <w:rPr>
          <w:rFonts w:asciiTheme="minorHAnsi" w:hAnsiTheme="minorHAnsi" w:cstheme="minorHAnsi"/>
        </w:rPr>
        <w:t xml:space="preserve">, </w:t>
      </w:r>
      <w:proofErr w:type="spellStart"/>
      <w:r w:rsidRPr="007C0AC7">
        <w:rPr>
          <w:rFonts w:asciiTheme="minorHAnsi" w:hAnsiTheme="minorHAnsi" w:cstheme="minorHAnsi"/>
          <w:i/>
        </w:rPr>
        <w:t>measConfig</w:t>
      </w:r>
      <w:proofErr w:type="spellEnd"/>
      <w:r>
        <w:rPr>
          <w:rFonts w:asciiTheme="minorHAnsi" w:hAnsiTheme="minorHAnsi" w:cstheme="minorHAnsi"/>
        </w:rPr>
        <w:t xml:space="preserve"> release shown </w:t>
      </w:r>
      <w:r w:rsidR="00A6426C">
        <w:rPr>
          <w:rFonts w:asciiTheme="minorHAnsi" w:hAnsiTheme="minorHAnsi" w:cstheme="minorHAnsi"/>
        </w:rPr>
        <w:t xml:space="preserve">in the excerpt </w:t>
      </w:r>
      <w:r>
        <w:rPr>
          <w:rFonts w:asciiTheme="minorHAnsi" w:hAnsiTheme="minorHAnsi" w:cstheme="minorHAnsi"/>
        </w:rPr>
        <w:t xml:space="preserve">above (legacy MR-DC release procedure) </w:t>
      </w:r>
      <w:r w:rsidR="002166AB">
        <w:rPr>
          <w:rFonts w:asciiTheme="minorHAnsi" w:hAnsiTheme="minorHAnsi" w:cstheme="minorHAnsi"/>
        </w:rPr>
        <w:t>can</w:t>
      </w:r>
      <w:r w:rsidR="00A6426C">
        <w:rPr>
          <w:rFonts w:asciiTheme="minorHAnsi" w:hAnsiTheme="minorHAnsi" w:cstheme="minorHAnsi"/>
        </w:rPr>
        <w:t xml:space="preserve">not </w:t>
      </w:r>
      <w:r>
        <w:rPr>
          <w:rFonts w:asciiTheme="minorHAnsi" w:hAnsiTheme="minorHAnsi" w:cstheme="minorHAnsi"/>
        </w:rPr>
        <w:t>take place</w:t>
      </w:r>
      <w:r w:rsidR="00A6426C">
        <w:rPr>
          <w:rFonts w:asciiTheme="minorHAnsi" w:hAnsiTheme="minorHAnsi" w:cstheme="minorHAnsi"/>
        </w:rPr>
        <w:t xml:space="preserve">. Therefore propose to not go ahead with </w:t>
      </w:r>
      <w:r w:rsidR="003B50C4">
        <w:rPr>
          <w:rFonts w:asciiTheme="minorHAnsi" w:hAnsiTheme="minorHAnsi" w:cstheme="minorHAnsi"/>
        </w:rPr>
        <w:t xml:space="preserve">the </w:t>
      </w:r>
      <w:r w:rsidR="00A6426C">
        <w:rPr>
          <w:rFonts w:asciiTheme="minorHAnsi" w:hAnsiTheme="minorHAnsi" w:cstheme="minorHAnsi"/>
        </w:rPr>
        <w:t>change</w:t>
      </w:r>
      <w:r w:rsidR="003B50C4">
        <w:rPr>
          <w:rFonts w:asciiTheme="minorHAnsi" w:hAnsiTheme="minorHAnsi" w:cstheme="minorHAnsi"/>
        </w:rPr>
        <w:t xml:space="preserve"> in </w:t>
      </w:r>
      <w:r w:rsidR="003B50C4">
        <w:rPr>
          <w:rFonts w:asciiTheme="minorHAnsi" w:hAnsiTheme="minorHAnsi" w:cstheme="minorHAnsi"/>
        </w:rPr>
        <w:fldChar w:fldCharType="begin"/>
      </w:r>
      <w:r w:rsidR="003B50C4">
        <w:rPr>
          <w:rFonts w:asciiTheme="minorHAnsi" w:hAnsiTheme="minorHAnsi" w:cstheme="minorHAnsi"/>
        </w:rPr>
        <w:instrText xml:space="preserve"> REF _Ref48137200 \r \h </w:instrText>
      </w:r>
      <w:r w:rsidR="003B50C4">
        <w:rPr>
          <w:rFonts w:asciiTheme="minorHAnsi" w:hAnsiTheme="minorHAnsi" w:cstheme="minorHAnsi"/>
        </w:rPr>
      </w:r>
      <w:r w:rsidR="003B50C4">
        <w:rPr>
          <w:rFonts w:asciiTheme="minorHAnsi" w:hAnsiTheme="minorHAnsi" w:cstheme="minorHAnsi"/>
        </w:rPr>
        <w:fldChar w:fldCharType="separate"/>
      </w:r>
      <w:r w:rsidR="003B50C4">
        <w:rPr>
          <w:rFonts w:asciiTheme="minorHAnsi" w:hAnsiTheme="minorHAnsi" w:cstheme="minorHAnsi"/>
        </w:rPr>
        <w:t>[10]</w:t>
      </w:r>
      <w:r w:rsidR="003B50C4">
        <w:rPr>
          <w:rFonts w:asciiTheme="minorHAnsi" w:hAnsiTheme="minorHAnsi" w:cstheme="minorHAnsi"/>
        </w:rPr>
        <w:fldChar w:fldCharType="end"/>
      </w:r>
      <w:r w:rsidR="00A6426C">
        <w:rPr>
          <w:rFonts w:asciiTheme="minorHAnsi" w:hAnsiTheme="minorHAnsi" w:cstheme="minorHAnsi"/>
        </w:rPr>
        <w:t>.</w:t>
      </w:r>
    </w:p>
    <w:p w14:paraId="2CA4770E" w14:textId="0DC681D0" w:rsidR="00A6426C" w:rsidRDefault="003B50C4" w:rsidP="00741588">
      <w:pPr>
        <w:rPr>
          <w:rFonts w:asciiTheme="minorHAnsi" w:hAnsiTheme="minorHAnsi" w:cstheme="minorHAnsi"/>
        </w:rPr>
      </w:pPr>
      <w:r>
        <w:rPr>
          <w:rFonts w:asciiTheme="minorHAnsi" w:hAnsiTheme="minorHAnsi" w:cstheme="minorHAnsi"/>
        </w:rPr>
        <w:t>The changes to the LTE RRC specification to release the SCG UAI in case of RRC resume of (NG</w:t>
      </w:r>
      <w:proofErr w:type="gramStart"/>
      <w:r>
        <w:rPr>
          <w:rFonts w:asciiTheme="minorHAnsi" w:hAnsiTheme="minorHAnsi" w:cstheme="minorHAnsi"/>
        </w:rPr>
        <w:t>)EN</w:t>
      </w:r>
      <w:proofErr w:type="gramEnd"/>
      <w:r>
        <w:rPr>
          <w:rFonts w:asciiTheme="minorHAnsi" w:hAnsiTheme="minorHAnsi" w:cstheme="minorHAnsi"/>
        </w:rPr>
        <w:t>-DC with SCG configuration resumption support is new behaviour, and will need further discussion. Therefore the following is proposed:</w:t>
      </w:r>
    </w:p>
    <w:p w14:paraId="7B414EFC" w14:textId="24117487" w:rsidR="003B50C4" w:rsidRPr="00726822" w:rsidRDefault="003B50C4" w:rsidP="003B50C4">
      <w:pPr>
        <w:rPr>
          <w:rFonts w:asciiTheme="minorHAnsi" w:hAnsiTheme="minorHAnsi" w:cstheme="minorHAnsi"/>
          <w:b/>
        </w:rPr>
      </w:pPr>
      <w:r>
        <w:rPr>
          <w:rFonts w:asciiTheme="minorHAnsi" w:hAnsiTheme="minorHAnsi" w:cstheme="minorHAnsi"/>
          <w:b/>
        </w:rPr>
        <w:t>Proposal 9</w:t>
      </w:r>
      <w:r w:rsidRPr="00726822">
        <w:rPr>
          <w:rFonts w:asciiTheme="minorHAnsi" w:hAnsiTheme="minorHAnsi" w:cstheme="minorHAnsi"/>
          <w:b/>
        </w:rPr>
        <w:t xml:space="preserve">: </w:t>
      </w:r>
      <w:r>
        <w:rPr>
          <w:rFonts w:asciiTheme="minorHAnsi" w:hAnsiTheme="minorHAnsi" w:cstheme="minorHAnsi"/>
          <w:b/>
        </w:rPr>
        <w:t xml:space="preserve">Discuss whether the SCG UAI configuration is released on </w:t>
      </w:r>
      <w:r w:rsidRPr="003B50C4">
        <w:rPr>
          <w:rFonts w:asciiTheme="minorHAnsi" w:hAnsiTheme="minorHAnsi" w:cstheme="minorHAnsi"/>
          <w:b/>
        </w:rPr>
        <w:t>resuming an RRC connection</w:t>
      </w:r>
      <w:r w:rsidR="002166AB">
        <w:rPr>
          <w:rFonts w:asciiTheme="minorHAnsi" w:hAnsiTheme="minorHAnsi" w:cstheme="minorHAnsi"/>
          <w:b/>
        </w:rPr>
        <w:t xml:space="preserve"> for a UE </w:t>
      </w:r>
      <w:r w:rsidR="002166AB" w:rsidRPr="002166AB">
        <w:rPr>
          <w:rFonts w:asciiTheme="minorHAnsi" w:hAnsiTheme="minorHAnsi" w:cstheme="minorHAnsi"/>
          <w:b/>
        </w:rPr>
        <w:t>configured with (NG</w:t>
      </w:r>
      <w:proofErr w:type="gramStart"/>
      <w:r w:rsidR="002166AB" w:rsidRPr="002166AB">
        <w:rPr>
          <w:rFonts w:asciiTheme="minorHAnsi" w:hAnsiTheme="minorHAnsi" w:cstheme="minorHAnsi"/>
          <w:b/>
        </w:rPr>
        <w:t>)EN</w:t>
      </w:r>
      <w:proofErr w:type="gramEnd"/>
      <w:r w:rsidR="002166AB" w:rsidRPr="002166AB">
        <w:rPr>
          <w:rFonts w:asciiTheme="minorHAnsi" w:hAnsiTheme="minorHAnsi" w:cstheme="minorHAnsi"/>
          <w:b/>
        </w:rPr>
        <w:t>-DC</w:t>
      </w:r>
      <w:r>
        <w:rPr>
          <w:rFonts w:asciiTheme="minorHAnsi" w:hAnsiTheme="minorHAnsi" w:cstheme="minorHAnsi"/>
          <w:b/>
        </w:rPr>
        <w:t>.</w:t>
      </w:r>
    </w:p>
    <w:p w14:paraId="16E39F90" w14:textId="77777777" w:rsidR="002166AB" w:rsidRDefault="002166AB" w:rsidP="00741588">
      <w:pPr>
        <w:rPr>
          <w:rFonts w:asciiTheme="minorHAnsi" w:hAnsiTheme="minorHAnsi" w:cstheme="minorHAnsi"/>
        </w:rPr>
      </w:pPr>
    </w:p>
    <w:p w14:paraId="5CC6074C" w14:textId="6A427754" w:rsidR="002166AB" w:rsidRDefault="002166AB" w:rsidP="002166AB">
      <w:pPr>
        <w:pStyle w:val="Heading2"/>
        <w:rPr>
          <w:rFonts w:asciiTheme="minorHAnsi" w:hAnsiTheme="minorHAnsi" w:cstheme="minorHAnsi"/>
        </w:rPr>
      </w:pPr>
      <w:r>
        <w:rPr>
          <w:rFonts w:asciiTheme="minorHAnsi" w:hAnsiTheme="minorHAnsi" w:cstheme="minorHAnsi"/>
        </w:rPr>
        <w:t xml:space="preserve">2.8 </w:t>
      </w:r>
      <w:r w:rsidR="00611E97" w:rsidRPr="0058208E">
        <w:rPr>
          <w:rFonts w:asciiTheme="minorHAnsi" w:hAnsiTheme="minorHAnsi" w:cstheme="minorHAnsi"/>
          <w:color w:val="000000" w:themeColor="text1"/>
        </w:rPr>
        <w:t>R2-2007814</w:t>
      </w:r>
      <w:r w:rsidR="00611E97">
        <w:rPr>
          <w:rFonts w:asciiTheme="minorHAnsi" w:hAnsiTheme="minorHAnsi" w:cstheme="minorHAnsi"/>
          <w:color w:val="000000" w:themeColor="text1"/>
        </w:rPr>
        <w:t xml:space="preserve">: </w:t>
      </w:r>
      <w:r>
        <w:rPr>
          <w:rFonts w:asciiTheme="minorHAnsi" w:hAnsiTheme="minorHAnsi" w:cstheme="minorHAnsi"/>
        </w:rPr>
        <w:t>Clarification that UAI for power saving is cell-group specific</w:t>
      </w:r>
    </w:p>
    <w:p w14:paraId="7A747BE2" w14:textId="6644733F" w:rsidR="00E76A4E" w:rsidRDefault="002166AB" w:rsidP="00741588">
      <w:pPr>
        <w:rPr>
          <w:rFonts w:asciiTheme="minorHAnsi" w:hAnsiTheme="minorHAnsi" w:cstheme="minorHAnsi"/>
        </w:rPr>
      </w:pPr>
      <w:r>
        <w:rPr>
          <w:rFonts w:asciiTheme="minorHAnsi" w:hAnsiTheme="minorHAnsi" w:cstheme="minorHAnsi"/>
        </w:rPr>
        <w:t xml:space="preserve">Paper </w:t>
      </w:r>
      <w:r w:rsidR="00E76A4E">
        <w:rPr>
          <w:rFonts w:asciiTheme="minorHAnsi" w:hAnsiTheme="minorHAnsi" w:cstheme="minorHAnsi"/>
        </w:rPr>
        <w:fldChar w:fldCharType="begin"/>
      </w:r>
      <w:r w:rsidR="00E76A4E">
        <w:rPr>
          <w:rFonts w:asciiTheme="minorHAnsi" w:hAnsiTheme="minorHAnsi" w:cstheme="minorHAnsi"/>
        </w:rPr>
        <w:instrText xml:space="preserve"> REF _Ref48137328 \r \h </w:instrText>
      </w:r>
      <w:r w:rsidR="00E76A4E">
        <w:rPr>
          <w:rFonts w:asciiTheme="minorHAnsi" w:hAnsiTheme="minorHAnsi" w:cstheme="minorHAnsi"/>
        </w:rPr>
      </w:r>
      <w:r w:rsidR="00E76A4E">
        <w:rPr>
          <w:rFonts w:asciiTheme="minorHAnsi" w:hAnsiTheme="minorHAnsi" w:cstheme="minorHAnsi"/>
        </w:rPr>
        <w:fldChar w:fldCharType="separate"/>
      </w:r>
      <w:r w:rsidR="00E76A4E">
        <w:rPr>
          <w:rFonts w:asciiTheme="minorHAnsi" w:hAnsiTheme="minorHAnsi" w:cstheme="minorHAnsi"/>
        </w:rPr>
        <w:t>[12]</w:t>
      </w:r>
      <w:r w:rsidR="00E76A4E">
        <w:rPr>
          <w:rFonts w:asciiTheme="minorHAnsi" w:hAnsiTheme="minorHAnsi" w:cstheme="minorHAnsi"/>
        </w:rPr>
        <w:fldChar w:fldCharType="end"/>
      </w:r>
      <w:r>
        <w:rPr>
          <w:rFonts w:asciiTheme="minorHAnsi" w:hAnsiTheme="minorHAnsi" w:cstheme="minorHAnsi"/>
        </w:rPr>
        <w:t xml:space="preserve"> adds </w:t>
      </w:r>
      <w:r w:rsidR="001224EF">
        <w:rPr>
          <w:rFonts w:asciiTheme="minorHAnsi" w:hAnsiTheme="minorHAnsi" w:cstheme="minorHAnsi"/>
        </w:rPr>
        <w:t xml:space="preserve">several </w:t>
      </w:r>
      <w:r>
        <w:rPr>
          <w:rFonts w:asciiTheme="minorHAnsi" w:hAnsiTheme="minorHAnsi" w:cstheme="minorHAnsi"/>
        </w:rPr>
        <w:t xml:space="preserve">clarifications </w:t>
      </w:r>
      <w:r w:rsidR="001224EF">
        <w:rPr>
          <w:rFonts w:asciiTheme="minorHAnsi" w:hAnsiTheme="minorHAnsi" w:cstheme="minorHAnsi"/>
        </w:rPr>
        <w:t xml:space="preserve">to </w:t>
      </w:r>
      <w:r>
        <w:rPr>
          <w:rFonts w:asciiTheme="minorHAnsi" w:hAnsiTheme="minorHAnsi" w:cstheme="minorHAnsi"/>
        </w:rPr>
        <w:t xml:space="preserve">38.331 to specify that the UAI is cell-group specific. </w:t>
      </w:r>
    </w:p>
    <w:p w14:paraId="19FF2373" w14:textId="77777777" w:rsidR="002166AB" w:rsidRDefault="002166AB" w:rsidP="00741588">
      <w:pPr>
        <w:rPr>
          <w:rFonts w:asciiTheme="minorHAnsi" w:hAnsiTheme="minorHAnsi" w:cstheme="minorHAnsi"/>
        </w:rPr>
      </w:pPr>
    </w:p>
    <w:p w14:paraId="44FF3333" w14:textId="77777777" w:rsidR="002166AB" w:rsidRPr="00726822" w:rsidRDefault="002166AB" w:rsidP="002166AB">
      <w:pPr>
        <w:rPr>
          <w:rFonts w:asciiTheme="minorHAnsi" w:hAnsiTheme="minorHAnsi" w:cstheme="minorHAnsi"/>
          <w:i/>
          <w:u w:val="single"/>
        </w:rPr>
      </w:pPr>
      <w:r w:rsidRPr="00726822">
        <w:rPr>
          <w:rFonts w:asciiTheme="minorHAnsi" w:hAnsiTheme="minorHAnsi" w:cstheme="minorHAnsi"/>
          <w:i/>
          <w:u w:val="single"/>
        </w:rPr>
        <w:t>Rapporteur’s view:</w:t>
      </w:r>
    </w:p>
    <w:p w14:paraId="71E3A35E" w14:textId="12A00622" w:rsidR="002166AB" w:rsidRDefault="001224EF" w:rsidP="00741588">
      <w:pPr>
        <w:rPr>
          <w:rFonts w:asciiTheme="minorHAnsi" w:hAnsiTheme="minorHAnsi" w:cstheme="minorHAnsi"/>
        </w:rPr>
      </w:pPr>
      <w:r>
        <w:rPr>
          <w:rFonts w:asciiTheme="minorHAnsi" w:hAnsiTheme="minorHAnsi" w:cstheme="minorHAnsi"/>
        </w:rPr>
        <w:t>Several of the clarifications provided in this CR are unnecessary, as it is clear earlier in the same sentence that the UAI is cell-group specific. It is proposed to review exactly which clarifications are necessary as part of the running CR.</w:t>
      </w:r>
    </w:p>
    <w:p w14:paraId="065B6AD4" w14:textId="661EB8FF" w:rsidR="00D86158" w:rsidRPr="001224EF" w:rsidRDefault="001224EF" w:rsidP="00741588">
      <w:pPr>
        <w:rPr>
          <w:rFonts w:asciiTheme="minorHAnsi" w:hAnsiTheme="minorHAnsi" w:cstheme="minorHAnsi"/>
          <w:b/>
          <w:color w:val="000000" w:themeColor="text1"/>
        </w:rPr>
      </w:pPr>
      <w:r w:rsidRPr="001224EF">
        <w:rPr>
          <w:rFonts w:asciiTheme="minorHAnsi" w:hAnsiTheme="minorHAnsi" w:cstheme="minorHAnsi"/>
          <w:b/>
        </w:rPr>
        <w:t xml:space="preserve">Proposal 10: Review over email the set of clarifications as proposed in </w:t>
      </w:r>
      <w:r w:rsidRPr="001224EF">
        <w:rPr>
          <w:rFonts w:asciiTheme="minorHAnsi" w:hAnsiTheme="minorHAnsi" w:cstheme="minorHAnsi"/>
          <w:b/>
          <w:color w:val="000000" w:themeColor="text1"/>
        </w:rPr>
        <w:t>R2-2007814.</w:t>
      </w:r>
    </w:p>
    <w:p w14:paraId="6B06274E" w14:textId="77777777" w:rsidR="001224EF" w:rsidRDefault="001224EF" w:rsidP="00741588">
      <w:pPr>
        <w:rPr>
          <w:rFonts w:asciiTheme="minorHAnsi" w:hAnsiTheme="minorHAnsi" w:cstheme="minorHAnsi"/>
        </w:rPr>
      </w:pPr>
    </w:p>
    <w:p w14:paraId="43ABEA93" w14:textId="4729BB9A" w:rsidR="001224EF" w:rsidRDefault="001224EF" w:rsidP="001224EF">
      <w:pPr>
        <w:pStyle w:val="Heading2"/>
        <w:rPr>
          <w:rFonts w:asciiTheme="minorHAnsi" w:hAnsiTheme="minorHAnsi" w:cstheme="minorHAnsi"/>
        </w:rPr>
      </w:pPr>
      <w:r>
        <w:rPr>
          <w:rFonts w:asciiTheme="minorHAnsi" w:hAnsiTheme="minorHAnsi" w:cstheme="minorHAnsi"/>
        </w:rPr>
        <w:t>2.9 Others</w:t>
      </w:r>
    </w:p>
    <w:p w14:paraId="33C370E5" w14:textId="6BCECFF0" w:rsidR="00611E97" w:rsidRPr="00611E97" w:rsidRDefault="00611E97" w:rsidP="00611E97">
      <w:pPr>
        <w:pStyle w:val="Heading3"/>
        <w:rPr>
          <w:rFonts w:asciiTheme="minorHAnsi" w:hAnsiTheme="minorHAnsi" w:cstheme="minorHAnsi"/>
        </w:rPr>
      </w:pPr>
      <w:r w:rsidRPr="00611E97">
        <w:rPr>
          <w:rFonts w:asciiTheme="minorHAnsi" w:hAnsiTheme="minorHAnsi" w:cstheme="minorHAnsi"/>
        </w:rPr>
        <w:t>R2-2007368</w:t>
      </w:r>
    </w:p>
    <w:p w14:paraId="707EDCE5" w14:textId="5F1FE326" w:rsidR="001224EF" w:rsidRDefault="001224EF" w:rsidP="001224EF">
      <w:pPr>
        <w:rPr>
          <w:rFonts w:asciiTheme="minorHAnsi" w:hAnsiTheme="minorHAnsi" w:cstheme="minorHAnsi"/>
        </w:rPr>
      </w:pPr>
      <w:r>
        <w:rPr>
          <w:rFonts w:asciiTheme="minorHAnsi" w:hAnsiTheme="minorHAnsi" w:cstheme="minorHAnsi"/>
        </w:rPr>
        <w:t xml:space="preserve">Paper </w:t>
      </w:r>
      <w:r>
        <w:rPr>
          <w:rFonts w:asciiTheme="minorHAnsi" w:hAnsiTheme="minorHAnsi" w:cstheme="minorHAnsi"/>
        </w:rPr>
        <w:fldChar w:fldCharType="begin"/>
      </w:r>
      <w:r>
        <w:rPr>
          <w:rFonts w:asciiTheme="minorHAnsi" w:hAnsiTheme="minorHAnsi" w:cstheme="minorHAnsi"/>
        </w:rPr>
        <w:instrText xml:space="preserve"> REF _Ref48136746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r>
        <w:rPr>
          <w:rFonts w:asciiTheme="minorHAnsi" w:hAnsiTheme="minorHAnsi" w:cstheme="minorHAnsi"/>
        </w:rPr>
        <w:t xml:space="preserve"> points out that we had agreed to delta signalling for </w:t>
      </w:r>
      <w:proofErr w:type="spellStart"/>
      <w:r w:rsidRPr="001224EF">
        <w:rPr>
          <w:rFonts w:asciiTheme="minorHAnsi" w:hAnsiTheme="minorHAnsi" w:cstheme="minorHAnsi"/>
          <w:i/>
        </w:rPr>
        <w:t>releasePreference</w:t>
      </w:r>
      <w:proofErr w:type="spellEnd"/>
      <w:r>
        <w:rPr>
          <w:rFonts w:asciiTheme="minorHAnsi" w:hAnsiTheme="minorHAnsi" w:cstheme="minorHAnsi"/>
        </w:rPr>
        <w:t xml:space="preserve"> in R2#109bis-e, but the current implementation of </w:t>
      </w:r>
      <w:proofErr w:type="spellStart"/>
      <w:r w:rsidRPr="001224EF">
        <w:rPr>
          <w:rFonts w:asciiTheme="minorHAnsi" w:hAnsiTheme="minorHAnsi" w:cstheme="minorHAnsi"/>
          <w:i/>
        </w:rPr>
        <w:t>releasePreference</w:t>
      </w:r>
      <w:proofErr w:type="spellEnd"/>
      <w:r w:rsidR="00187A80">
        <w:rPr>
          <w:rFonts w:asciiTheme="minorHAnsi" w:hAnsiTheme="minorHAnsi" w:cstheme="minorHAnsi"/>
        </w:rPr>
        <w:t xml:space="preserve"> is not based on delta signalling principles</w:t>
      </w:r>
      <w:r>
        <w:rPr>
          <w:rFonts w:asciiTheme="minorHAnsi" w:hAnsiTheme="minorHAnsi" w:cstheme="minorHAnsi"/>
        </w:rPr>
        <w:t>.</w:t>
      </w:r>
    </w:p>
    <w:p w14:paraId="343C81EE" w14:textId="77777777" w:rsidR="00187A80" w:rsidRPr="00726822" w:rsidRDefault="00187A80" w:rsidP="00187A80">
      <w:pPr>
        <w:rPr>
          <w:rFonts w:asciiTheme="minorHAnsi" w:hAnsiTheme="minorHAnsi" w:cstheme="minorHAnsi"/>
          <w:i/>
          <w:u w:val="single"/>
        </w:rPr>
      </w:pPr>
      <w:r w:rsidRPr="00726822">
        <w:rPr>
          <w:rFonts w:asciiTheme="minorHAnsi" w:hAnsiTheme="minorHAnsi" w:cstheme="minorHAnsi"/>
          <w:i/>
          <w:u w:val="single"/>
        </w:rPr>
        <w:t>Rapporteur’s view:</w:t>
      </w:r>
    </w:p>
    <w:p w14:paraId="655A209D" w14:textId="161F19CE" w:rsidR="00187A80" w:rsidRDefault="00187A80" w:rsidP="001224EF">
      <w:pPr>
        <w:rPr>
          <w:rFonts w:asciiTheme="minorHAnsi" w:hAnsiTheme="minorHAnsi" w:cstheme="minorHAnsi"/>
        </w:rPr>
      </w:pPr>
      <w:r>
        <w:rPr>
          <w:rFonts w:asciiTheme="minorHAnsi" w:hAnsiTheme="minorHAnsi" w:cstheme="minorHAnsi"/>
        </w:rPr>
        <w:t xml:space="preserve">In R2#110e, we agreed that the NW can configure the UE to not report ‘connected’ preference. In this case, delta signalling does not apply, as the UE is expected to provide its preference to leave connected mode each time it detects the need to do so. Therefore recommend to not pursue change in </w:t>
      </w:r>
      <w:r>
        <w:rPr>
          <w:rFonts w:asciiTheme="minorHAnsi" w:hAnsiTheme="minorHAnsi" w:cstheme="minorHAnsi"/>
        </w:rPr>
        <w:fldChar w:fldCharType="begin"/>
      </w:r>
      <w:r>
        <w:rPr>
          <w:rFonts w:asciiTheme="minorHAnsi" w:hAnsiTheme="minorHAnsi" w:cstheme="minorHAnsi"/>
        </w:rPr>
        <w:instrText xml:space="preserve"> REF _Ref48136746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r>
        <w:rPr>
          <w:rFonts w:asciiTheme="minorHAnsi" w:hAnsiTheme="minorHAnsi" w:cstheme="minorHAnsi"/>
        </w:rPr>
        <w:t>.</w:t>
      </w:r>
    </w:p>
    <w:p w14:paraId="718E3598" w14:textId="77777777" w:rsidR="00187A80" w:rsidRDefault="00187A80" w:rsidP="001224EF">
      <w:pPr>
        <w:rPr>
          <w:rFonts w:asciiTheme="minorHAnsi" w:hAnsiTheme="minorHAnsi" w:cstheme="minorHAnsi"/>
        </w:rPr>
      </w:pPr>
    </w:p>
    <w:p w14:paraId="335EFCC1" w14:textId="2EAA83AE" w:rsidR="00611E97" w:rsidRPr="00611E97" w:rsidRDefault="00611E97" w:rsidP="00611E97">
      <w:pPr>
        <w:pStyle w:val="Heading3"/>
        <w:rPr>
          <w:rFonts w:asciiTheme="minorHAnsi" w:hAnsiTheme="minorHAnsi" w:cstheme="minorHAnsi"/>
        </w:rPr>
      </w:pPr>
      <w:r w:rsidRPr="00611E97">
        <w:rPr>
          <w:rFonts w:asciiTheme="minorHAnsi" w:hAnsiTheme="minorHAnsi" w:cstheme="minorHAnsi"/>
        </w:rPr>
        <w:t>R2-2007</w:t>
      </w:r>
      <w:r>
        <w:rPr>
          <w:rFonts w:asciiTheme="minorHAnsi" w:hAnsiTheme="minorHAnsi" w:cstheme="minorHAnsi"/>
        </w:rPr>
        <w:t>80</w:t>
      </w:r>
      <w:r w:rsidRPr="00611E97">
        <w:rPr>
          <w:rFonts w:asciiTheme="minorHAnsi" w:hAnsiTheme="minorHAnsi" w:cstheme="minorHAnsi"/>
        </w:rPr>
        <w:t>8</w:t>
      </w:r>
    </w:p>
    <w:p w14:paraId="442E5628" w14:textId="79852972" w:rsidR="00187A80" w:rsidRDefault="00187A80" w:rsidP="00187A80">
      <w:pPr>
        <w:rPr>
          <w:rFonts w:asciiTheme="minorHAnsi" w:hAnsiTheme="minorHAnsi" w:cstheme="minorHAnsi"/>
        </w:rPr>
      </w:pPr>
      <w:r w:rsidRPr="0063784F">
        <w:rPr>
          <w:rFonts w:asciiTheme="minorHAnsi" w:hAnsiTheme="minorHAnsi" w:cstheme="minorHAnsi"/>
          <w:noProof/>
          <w:lang w:eastAsia="en-GB"/>
        </w:rPr>
        <mc:AlternateContent>
          <mc:Choice Requires="wps">
            <w:drawing>
              <wp:anchor distT="45720" distB="45720" distL="114300" distR="114300" simplePos="0" relativeHeight="251667456" behindDoc="0" locked="0" layoutInCell="1" allowOverlap="1" wp14:anchorId="17CA6025" wp14:editId="184C1C6D">
                <wp:simplePos x="0" y="0"/>
                <wp:positionH relativeFrom="column">
                  <wp:posOffset>154940</wp:posOffset>
                </wp:positionH>
                <wp:positionV relativeFrom="paragraph">
                  <wp:posOffset>457835</wp:posOffset>
                </wp:positionV>
                <wp:extent cx="6288405" cy="2259965"/>
                <wp:effectExtent l="0" t="0" r="17145" b="2603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8405" cy="2259965"/>
                        </a:xfrm>
                        <a:prstGeom prst="rect">
                          <a:avLst/>
                        </a:prstGeom>
                        <a:solidFill>
                          <a:srgbClr val="FFFFFF"/>
                        </a:solidFill>
                        <a:ln w="9525">
                          <a:solidFill>
                            <a:srgbClr val="000000"/>
                          </a:solidFill>
                          <a:miter lim="800000"/>
                          <a:headEnd/>
                          <a:tailEnd/>
                        </a:ln>
                      </wps:spPr>
                      <wps:txbx>
                        <w:txbxContent>
                          <w:p w14:paraId="689017C6" w14:textId="77777777" w:rsidR="00611E97" w:rsidRPr="00611E97" w:rsidRDefault="00611E97" w:rsidP="00611E97">
                            <w:pPr>
                              <w:ind w:left="568" w:hanging="284"/>
                              <w:jc w:val="left"/>
                              <w:rPr>
                                <w:rFonts w:ascii="Times New Roman" w:hAnsi="Times New Roman"/>
                                <w:lang w:eastAsia="ja-JP"/>
                              </w:rPr>
                            </w:pPr>
                            <w:r w:rsidRPr="00611E97">
                              <w:rPr>
                                <w:rFonts w:ascii="Times New Roman" w:hAnsi="Times New Roman"/>
                                <w:lang w:eastAsia="ja-JP"/>
                              </w:rPr>
                              <w:t>1&gt;</w:t>
                            </w:r>
                            <w:r w:rsidRPr="00611E97">
                              <w:rPr>
                                <w:rFonts w:ascii="Times New Roman" w:hAnsi="Times New Roman"/>
                                <w:lang w:eastAsia="ja-JP"/>
                              </w:rPr>
                              <w:tab/>
                              <w:t>else if the UE is in NR-DC:</w:t>
                            </w:r>
                          </w:p>
                          <w:p w14:paraId="7AECF7C5" w14:textId="77777777" w:rsidR="00611E97" w:rsidRPr="00611E97" w:rsidRDefault="00611E97" w:rsidP="00611E97">
                            <w:pPr>
                              <w:ind w:left="851" w:hanging="284"/>
                              <w:jc w:val="left"/>
                              <w:rPr>
                                <w:rFonts w:ascii="Times New Roman" w:hAnsi="Times New Roman"/>
                                <w:lang w:eastAsia="ja-JP"/>
                              </w:rPr>
                            </w:pPr>
                            <w:r w:rsidRPr="00611E97">
                              <w:rPr>
                                <w:rFonts w:ascii="Times New Roman" w:hAnsi="Times New Roman"/>
                                <w:lang w:eastAsia="ja-JP"/>
                              </w:rPr>
                              <w:t>2&gt;</w:t>
                            </w:r>
                            <w:r w:rsidRPr="00611E97">
                              <w:rPr>
                                <w:rFonts w:ascii="Times New Roman" w:hAnsi="Times New Roman"/>
                                <w:lang w:eastAsia="ja-JP"/>
                              </w:rPr>
                              <w:tab/>
                              <w:t>if the UE assistance configuration that triggered this UE assistance information is associated with the SCG:</w:t>
                            </w:r>
                          </w:p>
                          <w:p w14:paraId="6FEA2F88" w14:textId="77777777" w:rsidR="00611E97" w:rsidRPr="00611E97" w:rsidRDefault="00611E97" w:rsidP="00611E97">
                            <w:pPr>
                              <w:ind w:left="1135" w:hanging="284"/>
                              <w:jc w:val="left"/>
                              <w:rPr>
                                <w:rFonts w:ascii="Times New Roman" w:hAnsi="Times New Roman"/>
                                <w:lang w:eastAsia="ja-JP"/>
                              </w:rPr>
                            </w:pPr>
                            <w:r w:rsidRPr="00611E97">
                              <w:rPr>
                                <w:rFonts w:ascii="Times New Roman" w:hAnsi="Times New Roman"/>
                                <w:lang w:eastAsia="ja-JP"/>
                              </w:rPr>
                              <w:t>3&gt;</w:t>
                            </w:r>
                            <w:r w:rsidRPr="00611E97">
                              <w:rPr>
                                <w:rFonts w:ascii="Times New Roman" w:hAnsi="Times New Roman"/>
                                <w:lang w:eastAsia="ja-JP"/>
                              </w:rPr>
                              <w:tab/>
                              <w:t>if SRB3 is configured:</w:t>
                            </w:r>
                          </w:p>
                          <w:p w14:paraId="062E7510" w14:textId="77777777" w:rsidR="00611E97" w:rsidRPr="00611E97" w:rsidRDefault="00611E97" w:rsidP="00611E97">
                            <w:pPr>
                              <w:ind w:left="1418" w:hanging="284"/>
                              <w:jc w:val="left"/>
                              <w:rPr>
                                <w:rFonts w:ascii="Times New Roman" w:hAnsi="Times New Roman"/>
                                <w:lang w:eastAsia="ja-JP"/>
                              </w:rPr>
                            </w:pPr>
                            <w:r w:rsidRPr="00611E97">
                              <w:rPr>
                                <w:rFonts w:ascii="Times New Roman" w:hAnsi="Times New Roman"/>
                                <w:lang w:eastAsia="ja-JP"/>
                              </w:rPr>
                              <w:t>4&gt;</w:t>
                            </w:r>
                            <w:r w:rsidRPr="00611E97">
                              <w:rPr>
                                <w:rFonts w:ascii="Times New Roman" w:hAnsi="Times New Roman"/>
                                <w:lang w:eastAsia="ja-JP"/>
                              </w:rPr>
                              <w:tab/>
                              <w:t xml:space="preserve">submit the </w:t>
                            </w:r>
                            <w:proofErr w:type="spellStart"/>
                            <w:r w:rsidRPr="00611E97">
                              <w:rPr>
                                <w:rFonts w:ascii="Times New Roman" w:hAnsi="Times New Roman"/>
                                <w:i/>
                                <w:lang w:eastAsia="zh-CN"/>
                              </w:rPr>
                              <w:t>UEAssistanceInformation</w:t>
                            </w:r>
                            <w:proofErr w:type="spellEnd"/>
                            <w:r w:rsidRPr="00611E97">
                              <w:rPr>
                                <w:rFonts w:ascii="Times New Roman" w:hAnsi="Times New Roman"/>
                                <w:lang w:eastAsia="zh-CN"/>
                              </w:rPr>
                              <w:t xml:space="preserve"> </w:t>
                            </w:r>
                            <w:r w:rsidRPr="00611E97">
                              <w:rPr>
                                <w:rFonts w:ascii="Times New Roman" w:hAnsi="Times New Roman"/>
                                <w:lang w:eastAsia="ja-JP"/>
                              </w:rPr>
                              <w:t>message via SRB3 to lower layers for transmission;</w:t>
                            </w:r>
                          </w:p>
                          <w:p w14:paraId="3F4D95A5" w14:textId="77777777" w:rsidR="00611E97" w:rsidRPr="00611E97" w:rsidRDefault="00611E97" w:rsidP="00611E97">
                            <w:pPr>
                              <w:ind w:left="1135" w:hanging="284"/>
                              <w:jc w:val="left"/>
                              <w:rPr>
                                <w:rFonts w:ascii="Times New Roman" w:hAnsi="Times New Roman"/>
                                <w:lang w:eastAsia="ja-JP"/>
                              </w:rPr>
                            </w:pPr>
                            <w:r w:rsidRPr="00611E97">
                              <w:rPr>
                                <w:rFonts w:ascii="Times New Roman" w:hAnsi="Times New Roman"/>
                                <w:lang w:eastAsia="ja-JP"/>
                              </w:rPr>
                              <w:t>3&gt;</w:t>
                            </w:r>
                            <w:r w:rsidRPr="00611E97">
                              <w:rPr>
                                <w:rFonts w:ascii="Times New Roman" w:hAnsi="Times New Roman"/>
                                <w:lang w:eastAsia="ja-JP"/>
                              </w:rPr>
                              <w:tab/>
                              <w:t>else:</w:t>
                            </w:r>
                          </w:p>
                          <w:p w14:paraId="1E72A293" w14:textId="77777777" w:rsidR="00611E97" w:rsidRPr="00611E97" w:rsidRDefault="00611E97" w:rsidP="00611E97">
                            <w:pPr>
                              <w:ind w:left="1418" w:hanging="284"/>
                              <w:jc w:val="left"/>
                              <w:rPr>
                                <w:rFonts w:ascii="Times New Roman" w:hAnsi="Times New Roman"/>
                                <w:lang w:eastAsia="ja-JP"/>
                              </w:rPr>
                            </w:pPr>
                            <w:r w:rsidRPr="00611E97">
                              <w:rPr>
                                <w:rFonts w:ascii="Times New Roman" w:hAnsi="Times New Roman"/>
                                <w:lang w:eastAsia="ja-JP"/>
                              </w:rPr>
                              <w:t>4&gt;</w:t>
                            </w:r>
                            <w:r w:rsidRPr="00611E97">
                              <w:rPr>
                                <w:rFonts w:ascii="Times New Roman" w:hAnsi="Times New Roman"/>
                                <w:lang w:eastAsia="ja-JP"/>
                              </w:rPr>
                              <w:tab/>
                              <w:t xml:space="preserve">submit the </w:t>
                            </w:r>
                            <w:proofErr w:type="spellStart"/>
                            <w:r w:rsidRPr="00611E97">
                              <w:rPr>
                                <w:rFonts w:ascii="Times New Roman" w:hAnsi="Times New Roman"/>
                                <w:i/>
                                <w:lang w:eastAsia="zh-CN"/>
                              </w:rPr>
                              <w:t>UEAssistanceInformation</w:t>
                            </w:r>
                            <w:proofErr w:type="spellEnd"/>
                            <w:r w:rsidRPr="00611E97">
                              <w:rPr>
                                <w:rFonts w:ascii="Times New Roman" w:hAnsi="Times New Roman"/>
                                <w:lang w:eastAsia="zh-CN"/>
                              </w:rPr>
                              <w:t xml:space="preserve"> </w:t>
                            </w:r>
                            <w:r w:rsidRPr="00611E97">
                              <w:rPr>
                                <w:rFonts w:ascii="Times New Roman" w:hAnsi="Times New Roman"/>
                                <w:lang w:eastAsia="ja-JP"/>
                              </w:rPr>
                              <w:t xml:space="preserve">message via the NR MCG embedded in NR RRC message </w:t>
                            </w:r>
                            <w:proofErr w:type="spellStart"/>
                            <w:r w:rsidRPr="00611E97">
                              <w:rPr>
                                <w:rFonts w:ascii="Times New Roman" w:hAnsi="Times New Roman"/>
                                <w:i/>
                                <w:lang w:eastAsia="ja-JP"/>
                              </w:rPr>
                              <w:t>ULInformationTransferMRDC</w:t>
                            </w:r>
                            <w:proofErr w:type="spellEnd"/>
                            <w:r w:rsidRPr="00611E97">
                              <w:rPr>
                                <w:rFonts w:ascii="Times New Roman" w:hAnsi="Times New Roman"/>
                                <w:i/>
                                <w:lang w:eastAsia="ja-JP"/>
                              </w:rPr>
                              <w:t xml:space="preserve"> </w:t>
                            </w:r>
                            <w:r w:rsidRPr="00611E97">
                              <w:rPr>
                                <w:rFonts w:ascii="Times New Roman" w:hAnsi="Times New Roman"/>
                                <w:lang w:eastAsia="ja-JP"/>
                              </w:rPr>
                              <w:t>as specified in</w:t>
                            </w:r>
                            <w:r w:rsidRPr="00611E97">
                              <w:rPr>
                                <w:rFonts w:ascii="Times New Roman" w:hAnsi="Times New Roman"/>
                                <w:i/>
                                <w:lang w:eastAsia="ja-JP"/>
                              </w:rPr>
                              <w:t xml:space="preserve"> </w:t>
                            </w:r>
                            <w:r w:rsidRPr="00611E97">
                              <w:rPr>
                                <w:rFonts w:ascii="Times New Roman" w:hAnsi="Times New Roman"/>
                                <w:lang w:eastAsia="ja-JP"/>
                              </w:rPr>
                              <w:t>5.7.2a.3;</w:t>
                            </w:r>
                          </w:p>
                          <w:p w14:paraId="2ED3ADC1" w14:textId="77777777" w:rsidR="00611E97" w:rsidRPr="00611E97" w:rsidRDefault="00611E97" w:rsidP="00611E97">
                            <w:pPr>
                              <w:ind w:left="851" w:hanging="284"/>
                              <w:jc w:val="left"/>
                              <w:rPr>
                                <w:rFonts w:ascii="Times New Roman" w:hAnsi="Times New Roman"/>
                                <w:lang w:eastAsia="ja-JP"/>
                              </w:rPr>
                            </w:pPr>
                            <w:r w:rsidRPr="00611E97">
                              <w:rPr>
                                <w:rFonts w:ascii="Times New Roman" w:hAnsi="Times New Roman"/>
                                <w:lang w:eastAsia="ja-JP"/>
                              </w:rPr>
                              <w:t>2&gt;</w:t>
                            </w:r>
                            <w:r w:rsidRPr="00611E97">
                              <w:rPr>
                                <w:rFonts w:ascii="Times New Roman" w:hAnsi="Times New Roman"/>
                                <w:lang w:eastAsia="ja-JP"/>
                              </w:rPr>
                              <w:tab/>
                            </w:r>
                            <w:r w:rsidRPr="00611E97">
                              <w:rPr>
                                <w:rFonts w:ascii="Times New Roman" w:hAnsi="Times New Roman"/>
                                <w:lang w:eastAsia="zh-CN"/>
                              </w:rPr>
                              <w:t>else</w:t>
                            </w:r>
                            <w:r w:rsidRPr="00611E97">
                              <w:rPr>
                                <w:rFonts w:ascii="Times New Roman" w:hAnsi="Times New Roman"/>
                                <w:lang w:eastAsia="ja-JP"/>
                              </w:rPr>
                              <w:t>:</w:t>
                            </w:r>
                          </w:p>
                          <w:p w14:paraId="09BDA27A" w14:textId="77777777" w:rsidR="00611E97" w:rsidRPr="00611E97" w:rsidRDefault="00611E97" w:rsidP="00611E97">
                            <w:pPr>
                              <w:ind w:left="1135" w:hanging="284"/>
                              <w:jc w:val="left"/>
                              <w:rPr>
                                <w:rFonts w:ascii="Times New Roman" w:hAnsi="Times New Roman"/>
                                <w:lang w:eastAsia="ja-JP"/>
                              </w:rPr>
                            </w:pPr>
                            <w:r w:rsidRPr="00611E97">
                              <w:rPr>
                                <w:rFonts w:ascii="Times New Roman" w:hAnsi="Times New Roman"/>
                                <w:lang w:eastAsia="ja-JP"/>
                              </w:rPr>
                              <w:t>3&gt;</w:t>
                            </w:r>
                            <w:r w:rsidRPr="00611E97">
                              <w:rPr>
                                <w:rFonts w:ascii="Times New Roman" w:hAnsi="Times New Roman"/>
                                <w:lang w:eastAsia="ja-JP"/>
                              </w:rPr>
                              <w:tab/>
                              <w:t xml:space="preserve">submit the </w:t>
                            </w:r>
                            <w:proofErr w:type="spellStart"/>
                            <w:r w:rsidRPr="00611E97">
                              <w:rPr>
                                <w:rFonts w:ascii="Times New Roman" w:hAnsi="Times New Roman"/>
                                <w:i/>
                                <w:lang w:eastAsia="zh-CN"/>
                              </w:rPr>
                              <w:t>UEAssistanceInformation</w:t>
                            </w:r>
                            <w:proofErr w:type="spellEnd"/>
                            <w:r w:rsidRPr="00611E97">
                              <w:rPr>
                                <w:rFonts w:ascii="Times New Roman" w:hAnsi="Times New Roman"/>
                                <w:lang w:eastAsia="zh-CN"/>
                              </w:rPr>
                              <w:t xml:space="preserve"> </w:t>
                            </w:r>
                            <w:r w:rsidRPr="00611E97">
                              <w:rPr>
                                <w:rFonts w:ascii="Times New Roman" w:hAnsi="Times New Roman"/>
                                <w:lang w:eastAsia="ja-JP"/>
                              </w:rPr>
                              <w:t xml:space="preserve">message </w:t>
                            </w:r>
                            <w:r w:rsidRPr="00611E97">
                              <w:rPr>
                                <w:rFonts w:ascii="Times New Roman" w:hAnsi="Times New Roman"/>
                                <w:lang w:eastAsia="zh-CN"/>
                              </w:rPr>
                              <w:t xml:space="preserve">via SRB1 </w:t>
                            </w:r>
                            <w:r w:rsidRPr="00611E97">
                              <w:rPr>
                                <w:rFonts w:ascii="Times New Roman" w:hAnsi="Times New Roman"/>
                                <w:lang w:eastAsia="ja-JP"/>
                              </w:rPr>
                              <w:t>to lower layers for transmission;</w:t>
                            </w:r>
                          </w:p>
                          <w:p w14:paraId="124BFA40" w14:textId="77777777" w:rsidR="00187A80" w:rsidRDefault="00187A80" w:rsidP="00187A8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CA6025" id="Text Box 4" o:spid="_x0000_s1030" type="#_x0000_t202" style="position:absolute;left:0;text-align:left;margin-left:12.2pt;margin-top:36.05pt;width:495.15pt;height:177.9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">
                <v:textbox>
                  <w:txbxContent>
                    <w:p w14:paraId="689017C6" w14:textId="77777777" w:rsidR="00611E97" w:rsidRPr="00611E97" w:rsidRDefault="00611E97" w:rsidP="00611E97">
                      <w:pPr>
                        <w:ind w:left="568" w:hanging="284"/>
                        <w:jc w:val="left"/>
                        <w:rPr>
                          <w:rFonts w:ascii="Times New Roman" w:hAnsi="Times New Roman"/>
                          <w:lang w:eastAsia="ja-JP"/>
                        </w:rPr>
                      </w:pPr>
                      <w:r w:rsidRPr="00611E97">
                        <w:rPr>
                          <w:rFonts w:ascii="Times New Roman" w:hAnsi="Times New Roman"/>
                          <w:lang w:eastAsia="ja-JP"/>
                        </w:rPr>
                        <w:t>1&gt;</w:t>
                      </w:r>
                      <w:r w:rsidRPr="00611E97">
                        <w:rPr>
                          <w:rFonts w:ascii="Times New Roman" w:hAnsi="Times New Roman"/>
                          <w:lang w:eastAsia="ja-JP"/>
                        </w:rPr>
                        <w:tab/>
                        <w:t>else if the UE is in NR-DC:</w:t>
                      </w:r>
                    </w:p>
                    <w:p w14:paraId="7AECF7C5" w14:textId="77777777" w:rsidR="00611E97" w:rsidRPr="00611E97" w:rsidRDefault="00611E97" w:rsidP="00611E97">
                      <w:pPr>
                        <w:ind w:left="851" w:hanging="284"/>
                        <w:jc w:val="left"/>
                        <w:rPr>
                          <w:rFonts w:ascii="Times New Roman" w:hAnsi="Times New Roman"/>
                          <w:lang w:eastAsia="ja-JP"/>
                        </w:rPr>
                      </w:pPr>
                      <w:r w:rsidRPr="00611E97">
                        <w:rPr>
                          <w:rFonts w:ascii="Times New Roman" w:hAnsi="Times New Roman"/>
                          <w:lang w:eastAsia="ja-JP"/>
                        </w:rPr>
                        <w:t>2&gt;</w:t>
                      </w:r>
                      <w:r w:rsidRPr="00611E97">
                        <w:rPr>
                          <w:rFonts w:ascii="Times New Roman" w:hAnsi="Times New Roman"/>
                          <w:lang w:eastAsia="ja-JP"/>
                        </w:rPr>
                        <w:tab/>
                        <w:t>if the UE assistance configuration that triggered this UE assistance information is associated with the SCG:</w:t>
                      </w:r>
                    </w:p>
                    <w:p w14:paraId="6FEA2F88" w14:textId="77777777" w:rsidR="00611E97" w:rsidRPr="00611E97" w:rsidRDefault="00611E97" w:rsidP="00611E97">
                      <w:pPr>
                        <w:ind w:left="1135" w:hanging="284"/>
                        <w:jc w:val="left"/>
                        <w:rPr>
                          <w:rFonts w:ascii="Times New Roman" w:hAnsi="Times New Roman"/>
                          <w:lang w:eastAsia="ja-JP"/>
                        </w:rPr>
                      </w:pPr>
                      <w:r w:rsidRPr="00611E97">
                        <w:rPr>
                          <w:rFonts w:ascii="Times New Roman" w:hAnsi="Times New Roman"/>
                          <w:lang w:eastAsia="ja-JP"/>
                        </w:rPr>
                        <w:t>3&gt;</w:t>
                      </w:r>
                      <w:r w:rsidRPr="00611E97">
                        <w:rPr>
                          <w:rFonts w:ascii="Times New Roman" w:hAnsi="Times New Roman"/>
                          <w:lang w:eastAsia="ja-JP"/>
                        </w:rPr>
                        <w:tab/>
                        <w:t>if SRB3 is configured:</w:t>
                      </w:r>
                    </w:p>
                    <w:p w14:paraId="062E7510" w14:textId="77777777" w:rsidR="00611E97" w:rsidRPr="00611E97" w:rsidRDefault="00611E97" w:rsidP="00611E97">
                      <w:pPr>
                        <w:ind w:left="1418" w:hanging="284"/>
                        <w:jc w:val="left"/>
                        <w:rPr>
                          <w:rFonts w:ascii="Times New Roman" w:hAnsi="Times New Roman"/>
                          <w:lang w:eastAsia="ja-JP"/>
                        </w:rPr>
                      </w:pPr>
                      <w:r w:rsidRPr="00611E97">
                        <w:rPr>
                          <w:rFonts w:ascii="Times New Roman" w:hAnsi="Times New Roman"/>
                          <w:lang w:eastAsia="ja-JP"/>
                        </w:rPr>
                        <w:t>4&gt;</w:t>
                      </w:r>
                      <w:r w:rsidRPr="00611E97">
                        <w:rPr>
                          <w:rFonts w:ascii="Times New Roman" w:hAnsi="Times New Roman"/>
                          <w:lang w:eastAsia="ja-JP"/>
                        </w:rPr>
                        <w:tab/>
                        <w:t xml:space="preserve">submit the </w:t>
                      </w:r>
                      <w:proofErr w:type="spellStart"/>
                      <w:r w:rsidRPr="00611E97">
                        <w:rPr>
                          <w:rFonts w:ascii="Times New Roman" w:hAnsi="Times New Roman"/>
                          <w:i/>
                          <w:lang w:eastAsia="zh-CN"/>
                        </w:rPr>
                        <w:t>UEAssistanceInformation</w:t>
                      </w:r>
                      <w:proofErr w:type="spellEnd"/>
                      <w:r w:rsidRPr="00611E97">
                        <w:rPr>
                          <w:rFonts w:ascii="Times New Roman" w:hAnsi="Times New Roman"/>
                          <w:lang w:eastAsia="zh-CN"/>
                        </w:rPr>
                        <w:t xml:space="preserve"> </w:t>
                      </w:r>
                      <w:r w:rsidRPr="00611E97">
                        <w:rPr>
                          <w:rFonts w:ascii="Times New Roman" w:hAnsi="Times New Roman"/>
                          <w:lang w:eastAsia="ja-JP"/>
                        </w:rPr>
                        <w:t>message via SRB3 to lower layers for transmission;</w:t>
                      </w:r>
                    </w:p>
                    <w:p w14:paraId="3F4D95A5" w14:textId="77777777" w:rsidR="00611E97" w:rsidRPr="00611E97" w:rsidRDefault="00611E97" w:rsidP="00611E97">
                      <w:pPr>
                        <w:ind w:left="1135" w:hanging="284"/>
                        <w:jc w:val="left"/>
                        <w:rPr>
                          <w:rFonts w:ascii="Times New Roman" w:hAnsi="Times New Roman"/>
                          <w:lang w:eastAsia="ja-JP"/>
                        </w:rPr>
                      </w:pPr>
                      <w:r w:rsidRPr="00611E97">
                        <w:rPr>
                          <w:rFonts w:ascii="Times New Roman" w:hAnsi="Times New Roman"/>
                          <w:lang w:eastAsia="ja-JP"/>
                        </w:rPr>
                        <w:t>3&gt;</w:t>
                      </w:r>
                      <w:r w:rsidRPr="00611E97">
                        <w:rPr>
                          <w:rFonts w:ascii="Times New Roman" w:hAnsi="Times New Roman"/>
                          <w:lang w:eastAsia="ja-JP"/>
                        </w:rPr>
                        <w:tab/>
                        <w:t>else:</w:t>
                      </w:r>
                    </w:p>
                    <w:p w14:paraId="1E72A293" w14:textId="77777777" w:rsidR="00611E97" w:rsidRPr="00611E97" w:rsidRDefault="00611E97" w:rsidP="00611E97">
                      <w:pPr>
                        <w:ind w:left="1418" w:hanging="284"/>
                        <w:jc w:val="left"/>
                        <w:rPr>
                          <w:rFonts w:ascii="Times New Roman" w:hAnsi="Times New Roman"/>
                          <w:lang w:eastAsia="ja-JP"/>
                        </w:rPr>
                      </w:pPr>
                      <w:r w:rsidRPr="00611E97">
                        <w:rPr>
                          <w:rFonts w:ascii="Times New Roman" w:hAnsi="Times New Roman"/>
                          <w:lang w:eastAsia="ja-JP"/>
                        </w:rPr>
                        <w:t>4&gt;</w:t>
                      </w:r>
                      <w:r w:rsidRPr="00611E97">
                        <w:rPr>
                          <w:rFonts w:ascii="Times New Roman" w:hAnsi="Times New Roman"/>
                          <w:lang w:eastAsia="ja-JP"/>
                        </w:rPr>
                        <w:tab/>
                        <w:t xml:space="preserve">submit the </w:t>
                      </w:r>
                      <w:proofErr w:type="spellStart"/>
                      <w:r w:rsidRPr="00611E97">
                        <w:rPr>
                          <w:rFonts w:ascii="Times New Roman" w:hAnsi="Times New Roman"/>
                          <w:i/>
                          <w:lang w:eastAsia="zh-CN"/>
                        </w:rPr>
                        <w:t>UEAssistanceInformation</w:t>
                      </w:r>
                      <w:proofErr w:type="spellEnd"/>
                      <w:r w:rsidRPr="00611E97">
                        <w:rPr>
                          <w:rFonts w:ascii="Times New Roman" w:hAnsi="Times New Roman"/>
                          <w:lang w:eastAsia="zh-CN"/>
                        </w:rPr>
                        <w:t xml:space="preserve"> </w:t>
                      </w:r>
                      <w:r w:rsidRPr="00611E97">
                        <w:rPr>
                          <w:rFonts w:ascii="Times New Roman" w:hAnsi="Times New Roman"/>
                          <w:lang w:eastAsia="ja-JP"/>
                        </w:rPr>
                        <w:t xml:space="preserve">message via the NR MCG embedded in NR RRC message </w:t>
                      </w:r>
                      <w:proofErr w:type="spellStart"/>
                      <w:r w:rsidRPr="00611E97">
                        <w:rPr>
                          <w:rFonts w:ascii="Times New Roman" w:hAnsi="Times New Roman"/>
                          <w:i/>
                          <w:lang w:eastAsia="ja-JP"/>
                        </w:rPr>
                        <w:t>ULInformationTransferMRDC</w:t>
                      </w:r>
                      <w:proofErr w:type="spellEnd"/>
                      <w:r w:rsidRPr="00611E97">
                        <w:rPr>
                          <w:rFonts w:ascii="Times New Roman" w:hAnsi="Times New Roman"/>
                          <w:i/>
                          <w:lang w:eastAsia="ja-JP"/>
                        </w:rPr>
                        <w:t xml:space="preserve"> </w:t>
                      </w:r>
                      <w:r w:rsidRPr="00611E97">
                        <w:rPr>
                          <w:rFonts w:ascii="Times New Roman" w:hAnsi="Times New Roman"/>
                          <w:lang w:eastAsia="ja-JP"/>
                        </w:rPr>
                        <w:t>as specified in</w:t>
                      </w:r>
                      <w:r w:rsidRPr="00611E97">
                        <w:rPr>
                          <w:rFonts w:ascii="Times New Roman" w:hAnsi="Times New Roman"/>
                          <w:i/>
                          <w:lang w:eastAsia="ja-JP"/>
                        </w:rPr>
                        <w:t xml:space="preserve"> </w:t>
                      </w:r>
                      <w:r w:rsidRPr="00611E97">
                        <w:rPr>
                          <w:rFonts w:ascii="Times New Roman" w:hAnsi="Times New Roman"/>
                          <w:lang w:eastAsia="ja-JP"/>
                        </w:rPr>
                        <w:t>5.7.2a.3;</w:t>
                      </w:r>
                    </w:p>
                    <w:p w14:paraId="2ED3ADC1" w14:textId="77777777" w:rsidR="00611E97" w:rsidRPr="00611E97" w:rsidRDefault="00611E97" w:rsidP="00611E97">
                      <w:pPr>
                        <w:ind w:left="851" w:hanging="284"/>
                        <w:jc w:val="left"/>
                        <w:rPr>
                          <w:rFonts w:ascii="Times New Roman" w:hAnsi="Times New Roman"/>
                          <w:lang w:eastAsia="ja-JP"/>
                        </w:rPr>
                      </w:pPr>
                      <w:r w:rsidRPr="00611E97">
                        <w:rPr>
                          <w:rFonts w:ascii="Times New Roman" w:hAnsi="Times New Roman"/>
                          <w:lang w:eastAsia="ja-JP"/>
                        </w:rPr>
                        <w:t>2&gt;</w:t>
                      </w:r>
                      <w:r w:rsidRPr="00611E97">
                        <w:rPr>
                          <w:rFonts w:ascii="Times New Roman" w:hAnsi="Times New Roman"/>
                          <w:lang w:eastAsia="ja-JP"/>
                        </w:rPr>
                        <w:tab/>
                      </w:r>
                      <w:r w:rsidRPr="00611E97">
                        <w:rPr>
                          <w:rFonts w:ascii="Times New Roman" w:hAnsi="Times New Roman"/>
                          <w:lang w:eastAsia="zh-CN"/>
                        </w:rPr>
                        <w:t>else</w:t>
                      </w:r>
                      <w:r w:rsidRPr="00611E97">
                        <w:rPr>
                          <w:rFonts w:ascii="Times New Roman" w:hAnsi="Times New Roman"/>
                          <w:lang w:eastAsia="ja-JP"/>
                        </w:rPr>
                        <w:t>:</w:t>
                      </w:r>
                    </w:p>
                    <w:p w14:paraId="09BDA27A" w14:textId="77777777" w:rsidR="00611E97" w:rsidRPr="00611E97" w:rsidRDefault="00611E97" w:rsidP="00611E97">
                      <w:pPr>
                        <w:ind w:left="1135" w:hanging="284"/>
                        <w:jc w:val="left"/>
                        <w:rPr>
                          <w:rFonts w:ascii="Times New Roman" w:hAnsi="Times New Roman"/>
                          <w:lang w:eastAsia="ja-JP"/>
                        </w:rPr>
                      </w:pPr>
                      <w:r w:rsidRPr="00611E97">
                        <w:rPr>
                          <w:rFonts w:ascii="Times New Roman" w:hAnsi="Times New Roman"/>
                          <w:lang w:eastAsia="ja-JP"/>
                        </w:rPr>
                        <w:t>3&gt;</w:t>
                      </w:r>
                      <w:r w:rsidRPr="00611E97">
                        <w:rPr>
                          <w:rFonts w:ascii="Times New Roman" w:hAnsi="Times New Roman"/>
                          <w:lang w:eastAsia="ja-JP"/>
                        </w:rPr>
                        <w:tab/>
                        <w:t xml:space="preserve">submit the </w:t>
                      </w:r>
                      <w:proofErr w:type="spellStart"/>
                      <w:r w:rsidRPr="00611E97">
                        <w:rPr>
                          <w:rFonts w:ascii="Times New Roman" w:hAnsi="Times New Roman"/>
                          <w:i/>
                          <w:lang w:eastAsia="zh-CN"/>
                        </w:rPr>
                        <w:t>UEAssistanceInformation</w:t>
                      </w:r>
                      <w:proofErr w:type="spellEnd"/>
                      <w:r w:rsidRPr="00611E97">
                        <w:rPr>
                          <w:rFonts w:ascii="Times New Roman" w:hAnsi="Times New Roman"/>
                          <w:lang w:eastAsia="zh-CN"/>
                        </w:rPr>
                        <w:t xml:space="preserve"> </w:t>
                      </w:r>
                      <w:r w:rsidRPr="00611E97">
                        <w:rPr>
                          <w:rFonts w:ascii="Times New Roman" w:hAnsi="Times New Roman"/>
                          <w:lang w:eastAsia="ja-JP"/>
                        </w:rPr>
                        <w:t xml:space="preserve">message </w:t>
                      </w:r>
                      <w:r w:rsidRPr="00611E97">
                        <w:rPr>
                          <w:rFonts w:ascii="Times New Roman" w:hAnsi="Times New Roman"/>
                          <w:lang w:eastAsia="zh-CN"/>
                        </w:rPr>
                        <w:t xml:space="preserve">via SRB1 </w:t>
                      </w:r>
                      <w:r w:rsidRPr="00611E97">
                        <w:rPr>
                          <w:rFonts w:ascii="Times New Roman" w:hAnsi="Times New Roman"/>
                          <w:lang w:eastAsia="ja-JP"/>
                        </w:rPr>
                        <w:t>to lower layers for transmission;</w:t>
                      </w:r>
                    </w:p>
                    <w:p w14:paraId="124BFA40" w14:textId="77777777" w:rsidR="00187A80" w:rsidRDefault="00187A80" w:rsidP="00187A80"/>
                  </w:txbxContent>
                </v:textbox>
                <w10:wrap type="square"/>
              </v:shape>
            </w:pict>
          </mc:Fallback>
        </mc:AlternateContent>
      </w:r>
      <w:r>
        <w:rPr>
          <w:rFonts w:asciiTheme="minorHAnsi" w:hAnsiTheme="minorHAnsi" w:cstheme="minorHAnsi"/>
        </w:rPr>
        <w:t xml:space="preserve">Paper </w:t>
      </w:r>
      <w:r w:rsidR="00D86158">
        <w:rPr>
          <w:rFonts w:asciiTheme="minorHAnsi" w:hAnsiTheme="minorHAnsi" w:cstheme="minorHAnsi"/>
        </w:rPr>
        <w:fldChar w:fldCharType="begin"/>
      </w:r>
      <w:r w:rsidR="00D86158">
        <w:rPr>
          <w:rFonts w:asciiTheme="minorHAnsi" w:hAnsiTheme="minorHAnsi" w:cstheme="minorHAnsi"/>
        </w:rPr>
        <w:instrText xml:space="preserve"> REF _Ref48136923 \r \h </w:instrText>
      </w:r>
      <w:r w:rsidR="00D86158">
        <w:rPr>
          <w:rFonts w:asciiTheme="minorHAnsi" w:hAnsiTheme="minorHAnsi" w:cstheme="minorHAnsi"/>
        </w:rPr>
      </w:r>
      <w:r w:rsidR="00D86158">
        <w:rPr>
          <w:rFonts w:asciiTheme="minorHAnsi" w:hAnsiTheme="minorHAnsi" w:cstheme="minorHAnsi"/>
        </w:rPr>
        <w:fldChar w:fldCharType="separate"/>
      </w:r>
      <w:r w:rsidR="00D86158">
        <w:rPr>
          <w:rFonts w:asciiTheme="minorHAnsi" w:hAnsiTheme="minorHAnsi" w:cstheme="minorHAnsi"/>
        </w:rPr>
        <w:t>[6]</w:t>
      </w:r>
      <w:r w:rsidR="00D86158">
        <w:rPr>
          <w:rFonts w:asciiTheme="minorHAnsi" w:hAnsiTheme="minorHAnsi" w:cstheme="minorHAnsi"/>
        </w:rPr>
        <w:fldChar w:fldCharType="end"/>
      </w:r>
      <w:r>
        <w:rPr>
          <w:rFonts w:asciiTheme="minorHAnsi" w:hAnsiTheme="minorHAnsi" w:cstheme="minorHAnsi"/>
        </w:rPr>
        <w:t xml:space="preserve"> points out that the conditions in section 5.7.4.3 </w:t>
      </w:r>
      <w:r>
        <w:rPr>
          <w:rFonts w:asciiTheme="minorHAnsi" w:hAnsiTheme="minorHAnsi" w:cstheme="minorHAnsi"/>
        </w:rPr>
        <w:fldChar w:fldCharType="begin"/>
      </w:r>
      <w:r>
        <w:rPr>
          <w:rFonts w:asciiTheme="minorHAnsi" w:hAnsiTheme="minorHAnsi" w:cstheme="minorHAnsi"/>
        </w:rPr>
        <w:instrText xml:space="preserve"> REF _Ref48142430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[15]</w:t>
      </w:r>
      <w:r>
        <w:rPr>
          <w:rFonts w:asciiTheme="minorHAnsi" w:hAnsiTheme="minorHAnsi" w:cstheme="minorHAnsi"/>
        </w:rPr>
        <w:fldChar w:fldCharType="end"/>
      </w:r>
      <w:r>
        <w:rPr>
          <w:rFonts w:asciiTheme="minorHAnsi" w:hAnsiTheme="minorHAnsi" w:cstheme="minorHAnsi"/>
        </w:rPr>
        <w:t xml:space="preserve"> (see excerpt below) with regards to transmitting SCG UAI and MCG UAI are mutually exclusive. </w:t>
      </w:r>
    </w:p>
    <w:p w14:paraId="3930C9A0" w14:textId="40AC1B2A" w:rsidR="00D86158" w:rsidRDefault="00187A80" w:rsidP="00187A80">
      <w:pPr>
        <w:rPr>
          <w:rFonts w:asciiTheme="minorHAnsi" w:hAnsiTheme="minorHAnsi" w:cstheme="minorHAnsi"/>
        </w:rPr>
      </w:pPr>
      <w:r>
        <w:rPr>
          <w:rFonts w:asciiTheme="minorHAnsi" w:hAnsiTheme="minorHAnsi" w:cstheme="minorHAnsi"/>
        </w:rPr>
        <w:t>In case UAI is to be sent for the MCG as well as for the SCG, the condition does not work. Therefore it is suggested that the conditions are changed such that they are not mutually exclusive.</w:t>
      </w:r>
    </w:p>
    <w:p w14:paraId="6BBCC715" w14:textId="77777777" w:rsidR="00187A80" w:rsidRPr="00726822" w:rsidRDefault="00187A80" w:rsidP="00187A80">
      <w:pPr>
        <w:rPr>
          <w:rFonts w:asciiTheme="minorHAnsi" w:hAnsiTheme="minorHAnsi" w:cstheme="minorHAnsi"/>
          <w:i/>
          <w:u w:val="single"/>
        </w:rPr>
      </w:pPr>
      <w:r w:rsidRPr="00726822">
        <w:rPr>
          <w:rFonts w:asciiTheme="minorHAnsi" w:hAnsiTheme="minorHAnsi" w:cstheme="minorHAnsi"/>
          <w:i/>
          <w:u w:val="single"/>
        </w:rPr>
        <w:t>Rapporteur’s view:</w:t>
      </w:r>
    </w:p>
    <w:p w14:paraId="27981138" w14:textId="1F79FAAB" w:rsidR="00187A80" w:rsidRDefault="00611E97" w:rsidP="00187A80">
      <w:pPr>
        <w:rPr>
          <w:rFonts w:asciiTheme="minorHAnsi" w:hAnsiTheme="minorHAnsi" w:cstheme="minorHAnsi"/>
        </w:rPr>
      </w:pPr>
      <w:r>
        <w:rPr>
          <w:rFonts w:asciiTheme="minorHAnsi" w:hAnsiTheme="minorHAnsi" w:cstheme="minorHAnsi"/>
        </w:rPr>
        <w:t xml:space="preserve">Section 5.7.4.3 relates to transmission of a single UAI message. If the UE is triggered to send a message for the MCG as well as a message for the SCG, it would separately process the rules as in section 5.7.4.3 for each message. Therefore the currently specified conditions (i.e. mutually exclusive) are correct as they relate to the processing of a single UAI message. Recommend not to pursue changes in </w:t>
      </w:r>
      <w:r>
        <w:rPr>
          <w:rFonts w:asciiTheme="minorHAnsi" w:hAnsiTheme="minorHAnsi" w:cstheme="minorHAnsi"/>
        </w:rPr>
        <w:fldChar w:fldCharType="begin"/>
      </w:r>
      <w:r>
        <w:rPr>
          <w:rFonts w:asciiTheme="minorHAnsi" w:hAnsiTheme="minorHAnsi" w:cstheme="minorHAnsi"/>
        </w:rPr>
        <w:instrText xml:space="preserve"> REF _Ref48136923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r>
        <w:rPr>
          <w:rFonts w:asciiTheme="minorHAnsi" w:hAnsiTheme="minorHAnsi" w:cstheme="minorHAnsi"/>
        </w:rPr>
        <w:t>.</w:t>
      </w:r>
    </w:p>
    <w:p w14:paraId="3AEB3513" w14:textId="7A5DFCE3" w:rsidR="00611E97" w:rsidRDefault="00611E97" w:rsidP="00101766">
      <w:pPr>
        <w:pStyle w:val="Heading3"/>
        <w:rPr>
          <w:rFonts w:asciiTheme="minorHAnsi" w:hAnsiTheme="minorHAnsi" w:cstheme="minorHAnsi"/>
        </w:rPr>
      </w:pPr>
      <w:r w:rsidRPr="00101766">
        <w:rPr>
          <w:rFonts w:asciiTheme="minorHAnsi" w:hAnsiTheme="minorHAnsi" w:cstheme="minorHAnsi"/>
        </w:rPr>
        <w:lastRenderedPageBreak/>
        <w:t>R2-2007815</w:t>
      </w:r>
    </w:p>
    <w:p w14:paraId="7C1E0AD3" w14:textId="41C60608" w:rsidR="00D86158" w:rsidRPr="00101766" w:rsidRDefault="00101766" w:rsidP="00741588">
      <w:pPr>
        <w:rPr>
          <w:rFonts w:asciiTheme="minorHAnsi" w:hAnsiTheme="minorHAnsi" w:cstheme="minorHAnsi"/>
        </w:rPr>
      </w:pPr>
      <w:r>
        <w:rPr>
          <w:rFonts w:asciiTheme="minorHAnsi" w:hAnsiTheme="minorHAnsi" w:cstheme="minorHAnsi"/>
        </w:rPr>
        <w:t>Paper</w:t>
      </w:r>
      <w:r w:rsidR="00E76A4E">
        <w:rPr>
          <w:rFonts w:asciiTheme="minorHAnsi" w:hAnsiTheme="minorHAnsi" w:cstheme="minorHAnsi"/>
        </w:rPr>
        <w:t xml:space="preserve"> </w:t>
      </w:r>
      <w:r w:rsidR="00E76A4E">
        <w:rPr>
          <w:rFonts w:asciiTheme="minorHAnsi" w:hAnsiTheme="minorHAnsi" w:cstheme="minorHAnsi"/>
        </w:rPr>
        <w:fldChar w:fldCharType="begin"/>
      </w:r>
      <w:r w:rsidR="00E76A4E">
        <w:rPr>
          <w:rFonts w:asciiTheme="minorHAnsi" w:hAnsiTheme="minorHAnsi" w:cstheme="minorHAnsi"/>
        </w:rPr>
        <w:instrText xml:space="preserve"> REF _Ref48137349 \r \h </w:instrText>
      </w:r>
      <w:r w:rsidR="00E76A4E">
        <w:rPr>
          <w:rFonts w:asciiTheme="minorHAnsi" w:hAnsiTheme="minorHAnsi" w:cstheme="minorHAnsi"/>
        </w:rPr>
      </w:r>
      <w:r w:rsidR="00E76A4E">
        <w:rPr>
          <w:rFonts w:asciiTheme="minorHAnsi" w:hAnsiTheme="minorHAnsi" w:cstheme="minorHAnsi"/>
        </w:rPr>
        <w:fldChar w:fldCharType="separate"/>
      </w:r>
      <w:r w:rsidR="00E76A4E">
        <w:rPr>
          <w:rFonts w:asciiTheme="minorHAnsi" w:hAnsiTheme="minorHAnsi" w:cstheme="minorHAnsi"/>
        </w:rPr>
        <w:t>[13]</w:t>
      </w:r>
      <w:r w:rsidR="00E76A4E">
        <w:rPr>
          <w:rFonts w:asciiTheme="minorHAnsi" w:hAnsiTheme="minorHAnsi" w:cstheme="minorHAnsi"/>
        </w:rPr>
        <w:fldChar w:fldCharType="end"/>
      </w:r>
      <w:r>
        <w:rPr>
          <w:rFonts w:asciiTheme="minorHAnsi" w:hAnsiTheme="minorHAnsi" w:cstheme="minorHAnsi"/>
        </w:rPr>
        <w:t xml:space="preserve"> points out that </w:t>
      </w:r>
      <w:proofErr w:type="spellStart"/>
      <w:r w:rsidRPr="00101766">
        <w:rPr>
          <w:rFonts w:asciiTheme="minorHAnsi" w:hAnsiTheme="minorHAnsi" w:cstheme="minorHAnsi"/>
          <w:i/>
        </w:rPr>
        <w:t>preferredDRX-ShortCycleTimer</w:t>
      </w:r>
      <w:proofErr w:type="spellEnd"/>
      <w:r>
        <w:rPr>
          <w:rFonts w:asciiTheme="minorHAnsi" w:hAnsiTheme="minorHAnsi" w:cstheme="minorHAnsi"/>
        </w:rPr>
        <w:t xml:space="preserve"> can be reported</w:t>
      </w:r>
      <w:r w:rsidRPr="00101766">
        <w:rPr>
          <w:rFonts w:asciiTheme="minorHAnsi" w:hAnsiTheme="minorHAnsi" w:cstheme="minorHAnsi"/>
        </w:rPr>
        <w:t xml:space="preserve"> </w:t>
      </w:r>
      <w:r>
        <w:rPr>
          <w:rFonts w:asciiTheme="minorHAnsi" w:hAnsiTheme="minorHAnsi" w:cstheme="minorHAnsi"/>
        </w:rPr>
        <w:t xml:space="preserve">independent of </w:t>
      </w:r>
      <w:proofErr w:type="spellStart"/>
      <w:r w:rsidRPr="00101766">
        <w:rPr>
          <w:rFonts w:asciiTheme="minorHAnsi" w:hAnsiTheme="minorHAnsi" w:cstheme="minorHAnsi"/>
          <w:i/>
        </w:rPr>
        <w:t>preferredDRX-ShortCycle</w:t>
      </w:r>
      <w:proofErr w:type="spellEnd"/>
      <w:r>
        <w:rPr>
          <w:rFonts w:asciiTheme="minorHAnsi" w:hAnsiTheme="minorHAnsi" w:cstheme="minorHAnsi"/>
        </w:rPr>
        <w:t xml:space="preserve">. However the value </w:t>
      </w:r>
      <w:proofErr w:type="spellStart"/>
      <w:r w:rsidRPr="00101766">
        <w:rPr>
          <w:rFonts w:asciiTheme="minorHAnsi" w:hAnsiTheme="minorHAnsi" w:cstheme="minorHAnsi"/>
          <w:i/>
        </w:rPr>
        <w:t>preferredDRX-ShortCycleTimer</w:t>
      </w:r>
      <w:proofErr w:type="spellEnd"/>
      <w:r>
        <w:rPr>
          <w:rFonts w:asciiTheme="minorHAnsi" w:hAnsiTheme="minorHAnsi" w:cstheme="minorHAnsi"/>
        </w:rPr>
        <w:t xml:space="preserve"> is indicated as multiples of </w:t>
      </w:r>
      <w:proofErr w:type="spellStart"/>
      <w:r w:rsidRPr="00101766">
        <w:rPr>
          <w:rFonts w:asciiTheme="minorHAnsi" w:hAnsiTheme="minorHAnsi" w:cstheme="minorHAnsi"/>
          <w:i/>
        </w:rPr>
        <w:t>preferredDRX-ShortCycle</w:t>
      </w:r>
      <w:proofErr w:type="spellEnd"/>
      <w:r>
        <w:rPr>
          <w:rFonts w:asciiTheme="minorHAnsi" w:hAnsiTheme="minorHAnsi" w:cstheme="minorHAnsi"/>
        </w:rPr>
        <w:t xml:space="preserve">. Therefore we need to clarify the behaviour when </w:t>
      </w:r>
      <w:proofErr w:type="spellStart"/>
      <w:r w:rsidRPr="00101766">
        <w:rPr>
          <w:rFonts w:asciiTheme="minorHAnsi" w:hAnsiTheme="minorHAnsi" w:cstheme="minorHAnsi"/>
          <w:i/>
        </w:rPr>
        <w:t>preferredDRX-ShortCycleTimer</w:t>
      </w:r>
      <w:proofErr w:type="spellEnd"/>
      <w:r>
        <w:rPr>
          <w:rFonts w:asciiTheme="minorHAnsi" w:hAnsiTheme="minorHAnsi" w:cstheme="minorHAnsi"/>
        </w:rPr>
        <w:t xml:space="preserve"> is sent, but </w:t>
      </w:r>
      <w:proofErr w:type="spellStart"/>
      <w:r w:rsidRPr="00101766">
        <w:rPr>
          <w:rFonts w:asciiTheme="minorHAnsi" w:hAnsiTheme="minorHAnsi" w:cstheme="minorHAnsi"/>
          <w:i/>
        </w:rPr>
        <w:t>preferredDRX-ShortCycle</w:t>
      </w:r>
      <w:proofErr w:type="spellEnd"/>
      <w:r>
        <w:rPr>
          <w:rFonts w:asciiTheme="minorHAnsi" w:hAnsiTheme="minorHAnsi" w:cstheme="minorHAnsi"/>
        </w:rPr>
        <w:t xml:space="preserve"> is not sent.</w:t>
      </w:r>
    </w:p>
    <w:p w14:paraId="77CE7633" w14:textId="360554E0" w:rsidR="00101766" w:rsidRPr="00101766" w:rsidRDefault="00101766" w:rsidP="00741588">
      <w:pPr>
        <w:rPr>
          <w:rFonts w:asciiTheme="minorHAnsi" w:hAnsiTheme="minorHAnsi" w:cstheme="minorHAnsi"/>
          <w:i/>
          <w:u w:val="single"/>
        </w:rPr>
      </w:pPr>
      <w:r w:rsidRPr="00101766">
        <w:rPr>
          <w:rFonts w:asciiTheme="minorHAnsi" w:hAnsiTheme="minorHAnsi" w:cstheme="minorHAnsi"/>
          <w:i/>
          <w:u w:val="single"/>
        </w:rPr>
        <w:t>Rapporteur’s view:</w:t>
      </w:r>
    </w:p>
    <w:p w14:paraId="14EF3186" w14:textId="77777777" w:rsidR="00C5533A" w:rsidRDefault="00101766" w:rsidP="00741588">
      <w:pPr>
        <w:rPr>
          <w:rFonts w:asciiTheme="minorHAnsi" w:hAnsiTheme="minorHAnsi" w:cstheme="minorHAnsi"/>
        </w:rPr>
      </w:pPr>
      <w:r>
        <w:rPr>
          <w:rFonts w:asciiTheme="minorHAnsi" w:hAnsiTheme="minorHAnsi" w:cstheme="minorHAnsi"/>
        </w:rPr>
        <w:t xml:space="preserve">It is clear from the current specification that </w:t>
      </w:r>
      <w:proofErr w:type="spellStart"/>
      <w:r w:rsidRPr="00101766">
        <w:rPr>
          <w:rFonts w:asciiTheme="minorHAnsi" w:hAnsiTheme="minorHAnsi" w:cstheme="minorHAnsi"/>
          <w:i/>
        </w:rPr>
        <w:t>preferredDRX-ShortCycleTimer</w:t>
      </w:r>
      <w:proofErr w:type="spellEnd"/>
      <w:r>
        <w:rPr>
          <w:rFonts w:asciiTheme="minorHAnsi" w:hAnsiTheme="minorHAnsi" w:cstheme="minorHAnsi"/>
        </w:rPr>
        <w:t xml:space="preserve"> can only be interpreted by the </w:t>
      </w:r>
      <w:proofErr w:type="spellStart"/>
      <w:r>
        <w:rPr>
          <w:rFonts w:asciiTheme="minorHAnsi" w:hAnsiTheme="minorHAnsi" w:cstheme="minorHAnsi"/>
        </w:rPr>
        <w:t>gNB</w:t>
      </w:r>
      <w:proofErr w:type="spellEnd"/>
      <w:r>
        <w:rPr>
          <w:rFonts w:asciiTheme="minorHAnsi" w:hAnsiTheme="minorHAnsi" w:cstheme="minorHAnsi"/>
        </w:rPr>
        <w:t xml:space="preserve"> if</w:t>
      </w:r>
      <w:r w:rsidRPr="00101766">
        <w:rPr>
          <w:rFonts w:asciiTheme="minorHAnsi" w:hAnsiTheme="minorHAnsi" w:cstheme="minorHAnsi"/>
          <w:i/>
        </w:rPr>
        <w:t xml:space="preserve"> </w:t>
      </w:r>
      <w:proofErr w:type="spellStart"/>
      <w:r w:rsidRPr="00101766">
        <w:rPr>
          <w:rFonts w:asciiTheme="minorHAnsi" w:hAnsiTheme="minorHAnsi" w:cstheme="minorHAnsi"/>
          <w:i/>
        </w:rPr>
        <w:t>preferredDRX-ShortCycle</w:t>
      </w:r>
      <w:proofErr w:type="spellEnd"/>
      <w:r>
        <w:rPr>
          <w:rFonts w:asciiTheme="minorHAnsi" w:hAnsiTheme="minorHAnsi" w:cstheme="minorHAnsi"/>
        </w:rPr>
        <w:t xml:space="preserve"> is provided. The implication for the UE is that it is required to provide </w:t>
      </w:r>
      <w:proofErr w:type="spellStart"/>
      <w:r w:rsidRPr="00101766">
        <w:rPr>
          <w:rFonts w:asciiTheme="minorHAnsi" w:hAnsiTheme="minorHAnsi" w:cstheme="minorHAnsi"/>
          <w:i/>
        </w:rPr>
        <w:t>preferredDRX-ShortCycle</w:t>
      </w:r>
      <w:proofErr w:type="spellEnd"/>
      <w:r>
        <w:rPr>
          <w:rFonts w:asciiTheme="minorHAnsi" w:hAnsiTheme="minorHAnsi" w:cstheme="minorHAnsi"/>
          <w:i/>
        </w:rPr>
        <w:t xml:space="preserve"> </w:t>
      </w:r>
      <w:r>
        <w:rPr>
          <w:rFonts w:asciiTheme="minorHAnsi" w:hAnsiTheme="minorHAnsi" w:cstheme="minorHAnsi"/>
        </w:rPr>
        <w:t xml:space="preserve">along with </w:t>
      </w:r>
      <w:proofErr w:type="spellStart"/>
      <w:r w:rsidRPr="00101766">
        <w:rPr>
          <w:rFonts w:asciiTheme="minorHAnsi" w:hAnsiTheme="minorHAnsi" w:cstheme="minorHAnsi"/>
          <w:i/>
        </w:rPr>
        <w:t>preferredDRX-ShortCycleTimer</w:t>
      </w:r>
      <w:proofErr w:type="spellEnd"/>
      <w:r>
        <w:rPr>
          <w:rFonts w:asciiTheme="minorHAnsi" w:hAnsiTheme="minorHAnsi" w:cstheme="minorHAnsi"/>
        </w:rPr>
        <w:t>. Therefore, recommend to not pursue the change.</w:t>
      </w:r>
      <w:r w:rsidR="00C5533A">
        <w:rPr>
          <w:rFonts w:asciiTheme="minorHAnsi" w:hAnsiTheme="minorHAnsi" w:cstheme="minorHAnsi"/>
        </w:rPr>
        <w:t xml:space="preserve"> </w:t>
      </w:r>
    </w:p>
    <w:p w14:paraId="0595F85C" w14:textId="191F76C0" w:rsidR="00101766" w:rsidRDefault="00C5533A" w:rsidP="00741588">
      <w:pPr>
        <w:rPr>
          <w:rFonts w:asciiTheme="minorHAnsi" w:hAnsiTheme="minorHAnsi" w:cstheme="minorHAnsi"/>
        </w:rPr>
      </w:pPr>
      <w:r>
        <w:rPr>
          <w:rFonts w:asciiTheme="minorHAnsi" w:hAnsiTheme="minorHAnsi" w:cstheme="minorHAnsi"/>
        </w:rPr>
        <w:t xml:space="preserve">However, we could discuss whether we need to capture the dependency between the </w:t>
      </w:r>
      <w:proofErr w:type="spellStart"/>
      <w:r w:rsidRPr="00101766">
        <w:rPr>
          <w:rFonts w:asciiTheme="minorHAnsi" w:hAnsiTheme="minorHAnsi" w:cstheme="minorHAnsi"/>
          <w:i/>
        </w:rPr>
        <w:t>preferredDRX-ShortCycleTimer</w:t>
      </w:r>
      <w:proofErr w:type="spellEnd"/>
      <w:r>
        <w:rPr>
          <w:rFonts w:asciiTheme="minorHAnsi" w:hAnsiTheme="minorHAnsi" w:cstheme="minorHAnsi"/>
        </w:rPr>
        <w:t xml:space="preserve"> </w:t>
      </w:r>
      <w:r>
        <w:rPr>
          <w:rFonts w:asciiTheme="minorHAnsi" w:hAnsiTheme="minorHAnsi" w:cstheme="minorHAnsi"/>
        </w:rPr>
        <w:t>and</w:t>
      </w:r>
      <w:r w:rsidRPr="00101766">
        <w:rPr>
          <w:rFonts w:asciiTheme="minorHAnsi" w:hAnsiTheme="minorHAnsi" w:cstheme="minorHAnsi"/>
          <w:i/>
        </w:rPr>
        <w:t xml:space="preserve"> </w:t>
      </w:r>
      <w:proofErr w:type="spellStart"/>
      <w:r w:rsidRPr="00101766">
        <w:rPr>
          <w:rFonts w:asciiTheme="minorHAnsi" w:hAnsiTheme="minorHAnsi" w:cstheme="minorHAnsi"/>
          <w:i/>
        </w:rPr>
        <w:t>preferredDRX-ShortCycle</w:t>
      </w:r>
      <w:proofErr w:type="spellEnd"/>
      <w:r>
        <w:rPr>
          <w:rFonts w:asciiTheme="minorHAnsi" w:hAnsiTheme="minorHAnsi" w:cstheme="minorHAnsi"/>
          <w:i/>
        </w:rPr>
        <w:t>.</w:t>
      </w:r>
    </w:p>
    <w:p w14:paraId="157A5E1E" w14:textId="014AA1D2" w:rsidR="00101766" w:rsidRDefault="00C5533A" w:rsidP="00741588">
      <w:pPr>
        <w:rPr>
          <w:rFonts w:asciiTheme="minorHAnsi" w:hAnsiTheme="minorHAnsi" w:cstheme="minorHAnsi"/>
          <w:b/>
        </w:rPr>
      </w:pPr>
      <w:r>
        <w:rPr>
          <w:rFonts w:asciiTheme="minorHAnsi" w:hAnsiTheme="minorHAnsi" w:cstheme="minorHAnsi"/>
          <w:b/>
        </w:rPr>
        <w:t>Proposal 11</w:t>
      </w:r>
      <w:r w:rsidRPr="00726822">
        <w:rPr>
          <w:rFonts w:asciiTheme="minorHAnsi" w:hAnsiTheme="minorHAnsi" w:cstheme="minorHAnsi"/>
          <w:b/>
        </w:rPr>
        <w:t xml:space="preserve">: </w:t>
      </w:r>
      <w:r>
        <w:rPr>
          <w:rFonts w:asciiTheme="minorHAnsi" w:hAnsiTheme="minorHAnsi" w:cstheme="minorHAnsi"/>
          <w:b/>
        </w:rPr>
        <w:t xml:space="preserve">Discuss whether </w:t>
      </w:r>
      <w:r>
        <w:rPr>
          <w:rFonts w:asciiTheme="minorHAnsi" w:hAnsiTheme="minorHAnsi" w:cstheme="minorHAnsi"/>
          <w:b/>
        </w:rPr>
        <w:t>to capture that short DRX cycle preference is always provided (at the same time, or earlier) if short DRX cycle timer preference is signalled.</w:t>
      </w:r>
    </w:p>
    <w:p w14:paraId="0CDEA113" w14:textId="77777777" w:rsidR="00C5533A" w:rsidRPr="00101766" w:rsidRDefault="00C5533A" w:rsidP="00741588">
      <w:pPr>
        <w:rPr>
          <w:rFonts w:asciiTheme="minorHAnsi" w:hAnsiTheme="minorHAnsi" w:cstheme="minorHAnsi"/>
        </w:rPr>
      </w:pPr>
    </w:p>
    <w:p w14:paraId="27922941" w14:textId="2188EF8B" w:rsidR="00D86158" w:rsidRDefault="00101766" w:rsidP="00101766">
      <w:pPr>
        <w:pStyle w:val="Heading3"/>
        <w:rPr>
          <w:rFonts w:asciiTheme="minorHAnsi" w:hAnsiTheme="minorHAnsi" w:cstheme="minorHAnsi"/>
        </w:rPr>
      </w:pPr>
      <w:r w:rsidRPr="00101766">
        <w:rPr>
          <w:rFonts w:asciiTheme="minorHAnsi" w:hAnsiTheme="minorHAnsi" w:cstheme="minorHAnsi"/>
        </w:rPr>
        <w:t>R2-2006688</w:t>
      </w:r>
    </w:p>
    <w:p w14:paraId="1789811D" w14:textId="7FEEECC6" w:rsidR="00D86158" w:rsidRDefault="00101766" w:rsidP="00741588">
      <w:pPr>
        <w:rPr>
          <w:rFonts w:asciiTheme="minorHAnsi" w:hAnsiTheme="minorHAnsi" w:cstheme="minorHAnsi"/>
        </w:rPr>
      </w:pPr>
      <w:r>
        <w:rPr>
          <w:rFonts w:asciiTheme="minorHAnsi" w:hAnsiTheme="minorHAnsi" w:cstheme="minorHAnsi"/>
        </w:rPr>
        <w:t>Paper</w:t>
      </w:r>
      <w:r w:rsidR="00D86158">
        <w:rPr>
          <w:rFonts w:asciiTheme="minorHAnsi" w:hAnsiTheme="minorHAnsi" w:cstheme="minorHAnsi"/>
        </w:rPr>
        <w:t xml:space="preserve"> </w:t>
      </w:r>
      <w:r w:rsidR="00D86158">
        <w:rPr>
          <w:rFonts w:asciiTheme="minorHAnsi" w:hAnsiTheme="minorHAnsi" w:cstheme="minorHAnsi"/>
        </w:rPr>
        <w:fldChar w:fldCharType="begin"/>
      </w:r>
      <w:r w:rsidR="00D86158">
        <w:rPr>
          <w:rFonts w:asciiTheme="minorHAnsi" w:hAnsiTheme="minorHAnsi" w:cstheme="minorHAnsi"/>
        </w:rPr>
        <w:instrText xml:space="preserve"> REF _Ref48136623 \r \h </w:instrText>
      </w:r>
      <w:r w:rsidR="00D86158">
        <w:rPr>
          <w:rFonts w:asciiTheme="minorHAnsi" w:hAnsiTheme="minorHAnsi" w:cstheme="minorHAnsi"/>
        </w:rPr>
      </w:r>
      <w:r w:rsidR="00D86158">
        <w:rPr>
          <w:rFonts w:asciiTheme="minorHAnsi" w:hAnsiTheme="minorHAnsi" w:cstheme="minorHAnsi"/>
        </w:rPr>
        <w:fldChar w:fldCharType="separate"/>
      </w:r>
      <w:r w:rsidR="00D86158">
        <w:rPr>
          <w:rFonts w:asciiTheme="minorHAnsi" w:hAnsiTheme="minorHAnsi" w:cstheme="minorHAnsi"/>
        </w:rPr>
        <w:t>[1]</w:t>
      </w:r>
      <w:r w:rsidR="00D86158">
        <w:rPr>
          <w:rFonts w:asciiTheme="minorHAnsi" w:hAnsiTheme="minorHAnsi" w:cstheme="minorHAnsi"/>
        </w:rPr>
        <w:fldChar w:fldCharType="end"/>
      </w:r>
      <w:r>
        <w:rPr>
          <w:rFonts w:asciiTheme="minorHAnsi" w:hAnsiTheme="minorHAnsi" w:cstheme="minorHAnsi"/>
        </w:rPr>
        <w:t xml:space="preserve"> raises the topic of allowing the UE to report UAI for preferred bandwidth, number of cells and number of MIMO layers up to the UE’s capability. The specification only allows the UE to report UAI up to the current configuration.</w:t>
      </w:r>
    </w:p>
    <w:p w14:paraId="56025E9E" w14:textId="77777777" w:rsidR="00101766" w:rsidRPr="00101766" w:rsidRDefault="00101766" w:rsidP="00101766">
      <w:pPr>
        <w:rPr>
          <w:rFonts w:asciiTheme="minorHAnsi" w:hAnsiTheme="minorHAnsi" w:cstheme="minorHAnsi"/>
          <w:i/>
          <w:u w:val="single"/>
        </w:rPr>
      </w:pPr>
      <w:r w:rsidRPr="00101766">
        <w:rPr>
          <w:rFonts w:asciiTheme="minorHAnsi" w:hAnsiTheme="minorHAnsi" w:cstheme="minorHAnsi"/>
          <w:i/>
          <w:u w:val="single"/>
        </w:rPr>
        <w:t>Rapporteur’s view:</w:t>
      </w:r>
    </w:p>
    <w:p w14:paraId="162AFB12" w14:textId="72AF9328" w:rsidR="00D86158" w:rsidRPr="00101766" w:rsidRDefault="00101766" w:rsidP="00741588">
      <w:pPr>
        <w:rPr>
          <w:rFonts w:asciiTheme="minorHAnsi" w:hAnsiTheme="minorHAnsi" w:cstheme="minorHAnsi"/>
        </w:rPr>
      </w:pPr>
      <w:r w:rsidRPr="00101766">
        <w:rPr>
          <w:rFonts w:asciiTheme="minorHAnsi" w:hAnsiTheme="minorHAnsi" w:cstheme="minorHAnsi"/>
        </w:rPr>
        <w:t xml:space="preserve">This </w:t>
      </w:r>
      <w:r>
        <w:rPr>
          <w:rFonts w:asciiTheme="minorHAnsi" w:hAnsiTheme="minorHAnsi" w:cstheme="minorHAnsi"/>
        </w:rPr>
        <w:t>topic was extensively discussed online in R2#109bis</w:t>
      </w:r>
      <w:r w:rsidR="0043574B">
        <w:rPr>
          <w:rFonts w:asciiTheme="minorHAnsi" w:hAnsiTheme="minorHAnsi" w:cstheme="minorHAnsi"/>
        </w:rPr>
        <w:t xml:space="preserve"> and it was not agreeable to companies</w:t>
      </w:r>
      <w:r>
        <w:rPr>
          <w:rFonts w:asciiTheme="minorHAnsi" w:hAnsiTheme="minorHAnsi" w:cstheme="minorHAnsi"/>
        </w:rPr>
        <w:t>.</w:t>
      </w:r>
      <w:r w:rsidR="0043574B">
        <w:rPr>
          <w:rFonts w:asciiTheme="minorHAnsi" w:hAnsiTheme="minorHAnsi" w:cstheme="minorHAnsi"/>
        </w:rPr>
        <w:t xml:space="preserve"> As this has been discussed in the past with no consensus, it is recommended to not pursue this change.</w:t>
      </w:r>
    </w:p>
    <w:p w14:paraId="65B11869" w14:textId="77777777" w:rsidR="00101766" w:rsidRPr="00690755" w:rsidRDefault="00101766" w:rsidP="00741588">
      <w:pPr>
        <w:rPr>
          <w:rFonts w:asciiTheme="minorHAnsi" w:hAnsiTheme="minorHAnsi" w:cstheme="minorHAnsi"/>
          <w:b/>
        </w:rPr>
      </w:pP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C9D936" w14:textId="429A9F97" w:rsidR="009166A1" w:rsidRPr="00A46F7B" w:rsidRDefault="0043574B" w:rsidP="009166A1">
      <w:pPr>
        <w:rPr>
          <w:rFonts w:asciiTheme="minorHAnsi" w:hAnsiTheme="minorHAnsi" w:cstheme="minorHAnsi"/>
          <w:lang w:val="en-US" w:eastAsia="zh-TW"/>
        </w:rPr>
      </w:pPr>
      <w:r>
        <w:rPr>
          <w:rFonts w:asciiTheme="minorHAnsi" w:hAnsiTheme="minorHAnsi" w:cstheme="minorHAnsi"/>
          <w:lang w:val="en-US" w:eastAsia="zh-TW"/>
        </w:rPr>
        <w:t xml:space="preserve">The following proposals can be extracted from the set of papers listed out in </w:t>
      </w:r>
      <w:r>
        <w:rPr>
          <w:rFonts w:ascii="Calibri" w:hAnsi="Calibri" w:cs="Calibri"/>
        </w:rPr>
        <w:fldChar w:fldCharType="begin"/>
      </w:r>
      <w:r>
        <w:rPr>
          <w:rFonts w:ascii="Calibri" w:hAnsi="Calibri" w:cs="Calibri"/>
        </w:rPr>
        <w:instrText xml:space="preserve"> REF _Ref48135294 \h </w:instrText>
      </w:r>
      <w:r>
        <w:rPr>
          <w:rFonts w:ascii="Calibri" w:hAnsi="Calibri" w:cs="Calibri"/>
        </w:rPr>
      </w:r>
      <w:r>
        <w:rPr>
          <w:rFonts w:ascii="Calibri" w:hAnsi="Calibri" w:cs="Calibri"/>
        </w:rPr>
        <w:fldChar w:fldCharType="separate"/>
      </w:r>
      <w:r>
        <w:rPr>
          <w:rFonts w:asciiTheme="minorHAnsi" w:hAnsiTheme="minorHAnsi" w:cstheme="minorHAnsi"/>
        </w:rPr>
        <w:t>Section 4</w:t>
      </w:r>
      <w:r>
        <w:rPr>
          <w:rFonts w:ascii="Calibri" w:hAnsi="Calibri" w:cs="Calibri"/>
        </w:rPr>
        <w:fldChar w:fldCharType="end"/>
      </w:r>
      <w:r>
        <w:rPr>
          <w:rFonts w:ascii="Calibri" w:hAnsi="Calibri" w:cs="Calibri"/>
        </w:rPr>
        <w:t>.</w:t>
      </w:r>
    </w:p>
    <w:p w14:paraId="531F9D1B" w14:textId="77777777" w:rsidR="0043574B" w:rsidRDefault="0043574B" w:rsidP="0043574B">
      <w:pPr>
        <w:rPr>
          <w:rFonts w:asciiTheme="minorHAnsi" w:hAnsiTheme="minorHAnsi" w:cstheme="minorHAnsi"/>
          <w:b/>
          <w:color w:val="000000" w:themeColor="text1"/>
        </w:rPr>
      </w:pPr>
      <w:bookmarkStart w:id="4" w:name="_Ref48135294"/>
      <w:r w:rsidRPr="00824419">
        <w:rPr>
          <w:rFonts w:asciiTheme="minorHAnsi" w:hAnsiTheme="minorHAnsi" w:cstheme="minorHAnsi"/>
          <w:b/>
        </w:rPr>
        <w:t xml:space="preserve">Proposal 1: </w:t>
      </w:r>
      <w:r>
        <w:rPr>
          <w:rFonts w:asciiTheme="minorHAnsi" w:hAnsiTheme="minorHAnsi" w:cstheme="minorHAnsi"/>
          <w:b/>
        </w:rPr>
        <w:t>U</w:t>
      </w:r>
      <w:r w:rsidRPr="00824419">
        <w:rPr>
          <w:rFonts w:asciiTheme="minorHAnsi" w:hAnsiTheme="minorHAnsi" w:cstheme="minorHAnsi"/>
          <w:b/>
        </w:rPr>
        <w:t xml:space="preserve">se </w:t>
      </w:r>
      <w:r w:rsidRPr="00824419">
        <w:rPr>
          <w:rFonts w:asciiTheme="minorHAnsi" w:hAnsiTheme="minorHAnsi" w:cstheme="minorHAnsi"/>
          <w:b/>
          <w:color w:val="000000" w:themeColor="text1"/>
        </w:rPr>
        <w:t xml:space="preserve">R2-2007576 as </w:t>
      </w:r>
      <w:r>
        <w:rPr>
          <w:rFonts w:asciiTheme="minorHAnsi" w:hAnsiTheme="minorHAnsi" w:cstheme="minorHAnsi"/>
          <w:b/>
          <w:color w:val="000000" w:themeColor="text1"/>
        </w:rPr>
        <w:t>the</w:t>
      </w:r>
      <w:r w:rsidRPr="00824419">
        <w:rPr>
          <w:rFonts w:asciiTheme="minorHAnsi" w:hAnsiTheme="minorHAnsi" w:cstheme="minorHAnsi"/>
          <w:b/>
          <w:color w:val="000000" w:themeColor="text1"/>
        </w:rPr>
        <w:t xml:space="preserve"> baseline for the running CR for RRC.</w:t>
      </w:r>
    </w:p>
    <w:p w14:paraId="72720A50" w14:textId="77777777" w:rsidR="0043574B" w:rsidRPr="00C56EA3" w:rsidRDefault="0043574B" w:rsidP="0043574B">
      <w:pPr>
        <w:rPr>
          <w:rFonts w:asciiTheme="minorHAnsi" w:hAnsiTheme="minorHAnsi" w:cstheme="minorHAnsi"/>
          <w:b/>
        </w:rPr>
      </w:pPr>
      <w:r w:rsidRPr="00C56EA3">
        <w:rPr>
          <w:rFonts w:asciiTheme="minorHAnsi" w:hAnsiTheme="minorHAnsi" w:cstheme="minorHAnsi"/>
          <w:b/>
        </w:rPr>
        <w:t xml:space="preserve">Proposal </w:t>
      </w:r>
      <w:r>
        <w:rPr>
          <w:rFonts w:asciiTheme="minorHAnsi" w:hAnsiTheme="minorHAnsi" w:cstheme="minorHAnsi"/>
          <w:b/>
        </w:rPr>
        <w:t>2</w:t>
      </w:r>
      <w:r w:rsidRPr="00C56EA3">
        <w:rPr>
          <w:rFonts w:asciiTheme="minorHAnsi" w:hAnsiTheme="minorHAnsi" w:cstheme="minorHAnsi"/>
          <w:b/>
        </w:rPr>
        <w:t>: Repeat SCG UAI transferred via SRB1 within 1 second prior to synchronous MCG reconfiguration (NR)/ handover (LTE)</w:t>
      </w:r>
    </w:p>
    <w:p w14:paraId="1C0282B8" w14:textId="5ABA60DA" w:rsidR="0043574B" w:rsidRDefault="0043574B" w:rsidP="0043574B">
      <w:pPr>
        <w:rPr>
          <w:rFonts w:asciiTheme="minorHAnsi" w:hAnsiTheme="minorHAnsi" w:cstheme="minorHAnsi"/>
          <w:b/>
        </w:rPr>
      </w:pPr>
      <w:r>
        <w:rPr>
          <w:rFonts w:asciiTheme="minorHAnsi" w:hAnsiTheme="minorHAnsi" w:cstheme="minorHAnsi"/>
          <w:b/>
        </w:rPr>
        <w:t>Proposal 3</w:t>
      </w:r>
      <w:r w:rsidRPr="00C56EA3">
        <w:rPr>
          <w:rFonts w:asciiTheme="minorHAnsi" w:hAnsiTheme="minorHAnsi" w:cstheme="minorHAnsi"/>
          <w:b/>
        </w:rPr>
        <w:t xml:space="preserve">: Do not repeat SCG </w:t>
      </w:r>
      <w:r>
        <w:rPr>
          <w:rFonts w:asciiTheme="minorHAnsi" w:hAnsiTheme="minorHAnsi" w:cstheme="minorHAnsi"/>
          <w:b/>
        </w:rPr>
        <w:t>UAI</w:t>
      </w:r>
      <w:r w:rsidRPr="00C56EA3">
        <w:rPr>
          <w:rFonts w:asciiTheme="minorHAnsi" w:hAnsiTheme="minorHAnsi" w:cstheme="minorHAnsi"/>
          <w:b/>
        </w:rPr>
        <w:t xml:space="preserve"> transferred via SRB1 within 1 second prior to synchronous SCG reconfiguration (NR)</w:t>
      </w:r>
    </w:p>
    <w:p w14:paraId="0B177326" w14:textId="77777777" w:rsidR="0043574B" w:rsidRPr="00824419" w:rsidRDefault="0043574B" w:rsidP="0043574B">
      <w:pPr>
        <w:rPr>
          <w:rFonts w:asciiTheme="minorHAnsi" w:hAnsiTheme="minorHAnsi" w:cstheme="minorHAnsi"/>
          <w:b/>
        </w:rPr>
      </w:pPr>
      <w:r>
        <w:rPr>
          <w:rFonts w:asciiTheme="minorHAnsi" w:hAnsiTheme="minorHAnsi" w:cstheme="minorHAnsi"/>
          <w:b/>
        </w:rPr>
        <w:t>Proposal 4</w:t>
      </w:r>
      <w:r w:rsidRPr="00824419">
        <w:rPr>
          <w:rFonts w:asciiTheme="minorHAnsi" w:hAnsiTheme="minorHAnsi" w:cstheme="minorHAnsi"/>
          <w:b/>
        </w:rPr>
        <w:t>: UAI prohibit timer</w:t>
      </w:r>
      <w:r>
        <w:rPr>
          <w:rFonts w:asciiTheme="minorHAnsi" w:hAnsiTheme="minorHAnsi" w:cstheme="minorHAnsi"/>
          <w:b/>
        </w:rPr>
        <w:t>s’</w:t>
      </w:r>
      <w:r w:rsidRPr="00824419">
        <w:rPr>
          <w:rFonts w:asciiTheme="minorHAnsi" w:hAnsiTheme="minorHAnsi" w:cstheme="minorHAnsi"/>
          <w:b/>
        </w:rPr>
        <w:t xml:space="preserve"> description is updated according to </w:t>
      </w:r>
      <w:r w:rsidRPr="00824419">
        <w:rPr>
          <w:rFonts w:asciiTheme="minorHAnsi" w:hAnsiTheme="minorHAnsi" w:cstheme="minorHAnsi"/>
          <w:b/>
          <w:color w:val="000000" w:themeColor="text1"/>
        </w:rPr>
        <w:t>R2-2007809.</w:t>
      </w:r>
    </w:p>
    <w:p w14:paraId="1DA92145" w14:textId="77777777" w:rsidR="0043574B" w:rsidRPr="00824419" w:rsidRDefault="0043574B" w:rsidP="0043574B">
      <w:pPr>
        <w:rPr>
          <w:rFonts w:asciiTheme="minorHAnsi" w:hAnsiTheme="minorHAnsi" w:cstheme="minorHAnsi"/>
          <w:b/>
        </w:rPr>
      </w:pPr>
      <w:r>
        <w:rPr>
          <w:rFonts w:asciiTheme="minorHAnsi" w:hAnsiTheme="minorHAnsi" w:cstheme="minorHAnsi"/>
          <w:b/>
        </w:rPr>
        <w:t>Proposal 5</w:t>
      </w:r>
      <w:r w:rsidRPr="00824419">
        <w:rPr>
          <w:rFonts w:asciiTheme="minorHAnsi" w:hAnsiTheme="minorHAnsi" w:cstheme="minorHAnsi"/>
          <w:b/>
        </w:rPr>
        <w:t>: The</w:t>
      </w:r>
      <w:r w:rsidRPr="00E50A12">
        <w:t xml:space="preserve"> </w:t>
      </w:r>
      <w:r>
        <w:rPr>
          <w:rFonts w:asciiTheme="minorHAnsi" w:hAnsiTheme="minorHAnsi" w:cstheme="minorHAnsi"/>
          <w:b/>
        </w:rPr>
        <w:t xml:space="preserve">field </w:t>
      </w:r>
      <w:r w:rsidRPr="00824419">
        <w:rPr>
          <w:rFonts w:asciiTheme="minorHAnsi" w:hAnsiTheme="minorHAnsi" w:cstheme="minorHAnsi"/>
          <w:b/>
        </w:rPr>
        <w:t>desc</w:t>
      </w:r>
      <w:r>
        <w:rPr>
          <w:rFonts w:asciiTheme="minorHAnsi" w:hAnsiTheme="minorHAnsi" w:cstheme="minorHAnsi"/>
          <w:b/>
        </w:rPr>
        <w:t xml:space="preserve">ription for </w:t>
      </w:r>
      <w:proofErr w:type="spellStart"/>
      <w:r w:rsidRPr="00C601FC">
        <w:rPr>
          <w:rFonts w:asciiTheme="minorHAnsi" w:hAnsiTheme="minorHAnsi" w:cstheme="minorHAnsi"/>
          <w:b/>
          <w:i/>
        </w:rPr>
        <w:t>maxMIMO</w:t>
      </w:r>
      <w:proofErr w:type="spellEnd"/>
      <w:r w:rsidRPr="00C601FC">
        <w:rPr>
          <w:rFonts w:asciiTheme="minorHAnsi" w:hAnsiTheme="minorHAnsi" w:cstheme="minorHAnsi"/>
          <w:b/>
          <w:i/>
        </w:rPr>
        <w:t>-Layers</w:t>
      </w:r>
      <w:r w:rsidRPr="00824419">
        <w:rPr>
          <w:rFonts w:asciiTheme="minorHAnsi" w:hAnsiTheme="minorHAnsi" w:cstheme="minorHAnsi"/>
          <w:b/>
        </w:rPr>
        <w:t xml:space="preserve"> </w:t>
      </w:r>
      <w:r>
        <w:rPr>
          <w:rFonts w:asciiTheme="minorHAnsi" w:hAnsiTheme="minorHAnsi" w:cstheme="minorHAnsi"/>
          <w:b/>
        </w:rPr>
        <w:t xml:space="preserve">is updated according to </w:t>
      </w:r>
      <w:r w:rsidRPr="00E50A12">
        <w:rPr>
          <w:rFonts w:asciiTheme="minorHAnsi" w:hAnsiTheme="minorHAnsi" w:cstheme="minorHAnsi"/>
          <w:b/>
          <w:color w:val="000000" w:themeColor="text1"/>
        </w:rPr>
        <w:t>R2-2007811</w:t>
      </w:r>
      <w:r w:rsidRPr="00824419">
        <w:rPr>
          <w:rFonts w:asciiTheme="minorHAnsi" w:hAnsiTheme="minorHAnsi" w:cstheme="minorHAnsi"/>
          <w:b/>
          <w:color w:val="000000" w:themeColor="text1"/>
        </w:rPr>
        <w:t>.</w:t>
      </w:r>
    </w:p>
    <w:p w14:paraId="7C6E0AD6" w14:textId="15E73158" w:rsidR="0043574B" w:rsidRPr="00726822" w:rsidRDefault="0043574B" w:rsidP="0043574B">
      <w:pPr>
        <w:rPr>
          <w:rFonts w:asciiTheme="minorHAnsi" w:hAnsiTheme="minorHAnsi" w:cstheme="minorHAnsi"/>
          <w:b/>
        </w:rPr>
      </w:pPr>
      <w:r>
        <w:rPr>
          <w:rFonts w:asciiTheme="minorHAnsi" w:hAnsiTheme="minorHAnsi" w:cstheme="minorHAnsi"/>
          <w:b/>
        </w:rPr>
        <w:t>Proposal 6</w:t>
      </w:r>
      <w:r w:rsidRPr="00726822">
        <w:rPr>
          <w:rFonts w:asciiTheme="minorHAnsi" w:hAnsiTheme="minorHAnsi" w:cstheme="minorHAnsi"/>
          <w:b/>
        </w:rPr>
        <w:t xml:space="preserve">: UAI for SCG is included in the </w:t>
      </w:r>
      <w:proofErr w:type="spellStart"/>
      <w:r w:rsidR="00C601FC" w:rsidRPr="00C601FC">
        <w:rPr>
          <w:rFonts w:asciiTheme="minorHAnsi" w:hAnsiTheme="minorHAnsi" w:cstheme="minorHAnsi"/>
          <w:b/>
          <w:i/>
        </w:rPr>
        <w:t>HandoverPreparationInformation</w:t>
      </w:r>
      <w:proofErr w:type="spellEnd"/>
      <w:r w:rsidR="00C601FC">
        <w:rPr>
          <w:rFonts w:asciiTheme="minorHAnsi" w:hAnsiTheme="minorHAnsi" w:cstheme="minorHAnsi"/>
          <w:b/>
        </w:rPr>
        <w:t xml:space="preserve"> </w:t>
      </w:r>
      <w:r w:rsidRPr="00726822">
        <w:rPr>
          <w:rFonts w:asciiTheme="minorHAnsi" w:hAnsiTheme="minorHAnsi" w:cstheme="minorHAnsi"/>
          <w:b/>
        </w:rPr>
        <w:t>inter-node message in TS 36.331.</w:t>
      </w:r>
    </w:p>
    <w:p w14:paraId="24A2AB7B" w14:textId="77777777" w:rsidR="0043574B" w:rsidRDefault="0043574B" w:rsidP="0043574B">
      <w:pPr>
        <w:rPr>
          <w:rFonts w:asciiTheme="minorHAnsi" w:hAnsiTheme="minorHAnsi" w:cstheme="minorHAnsi"/>
          <w:b/>
        </w:rPr>
      </w:pPr>
      <w:r>
        <w:rPr>
          <w:rFonts w:asciiTheme="minorHAnsi" w:hAnsiTheme="minorHAnsi" w:cstheme="minorHAnsi"/>
          <w:b/>
        </w:rPr>
        <w:t>Proposal 7</w:t>
      </w:r>
      <w:r w:rsidRPr="00726822">
        <w:rPr>
          <w:rFonts w:asciiTheme="minorHAnsi" w:hAnsiTheme="minorHAnsi" w:cstheme="minorHAnsi"/>
          <w:b/>
        </w:rPr>
        <w:t>: Discuss whether UAI for SCG is include</w:t>
      </w:r>
      <w:r>
        <w:rPr>
          <w:rFonts w:asciiTheme="minorHAnsi" w:hAnsiTheme="minorHAnsi" w:cstheme="minorHAnsi"/>
          <w:b/>
        </w:rPr>
        <w:t>d</w:t>
      </w:r>
      <w:r w:rsidRPr="00726822">
        <w:rPr>
          <w:rFonts w:asciiTheme="minorHAnsi" w:hAnsiTheme="minorHAnsi" w:cstheme="minorHAnsi"/>
          <w:b/>
        </w:rPr>
        <w:t xml:space="preserve"> in </w:t>
      </w:r>
      <w:r w:rsidRPr="00C601FC">
        <w:rPr>
          <w:rFonts w:asciiTheme="minorHAnsi" w:hAnsiTheme="minorHAnsi" w:cstheme="minorHAnsi"/>
          <w:b/>
          <w:i/>
        </w:rPr>
        <w:t>CG-</w:t>
      </w:r>
      <w:proofErr w:type="spellStart"/>
      <w:r w:rsidRPr="00C601FC">
        <w:rPr>
          <w:rFonts w:asciiTheme="minorHAnsi" w:hAnsiTheme="minorHAnsi" w:cstheme="minorHAnsi"/>
          <w:b/>
          <w:i/>
        </w:rPr>
        <w:t>Config</w:t>
      </w:r>
      <w:proofErr w:type="spellEnd"/>
      <w:r w:rsidRPr="00726822">
        <w:rPr>
          <w:rFonts w:asciiTheme="minorHAnsi" w:hAnsiTheme="minorHAnsi" w:cstheme="minorHAnsi"/>
          <w:b/>
        </w:rPr>
        <w:t xml:space="preserve"> and </w:t>
      </w:r>
      <w:r w:rsidRPr="00C601FC">
        <w:rPr>
          <w:rFonts w:asciiTheme="minorHAnsi" w:hAnsiTheme="minorHAnsi" w:cstheme="minorHAnsi"/>
          <w:b/>
          <w:i/>
        </w:rPr>
        <w:t>CG-</w:t>
      </w:r>
      <w:proofErr w:type="spellStart"/>
      <w:r w:rsidRPr="00C601FC">
        <w:rPr>
          <w:rFonts w:asciiTheme="minorHAnsi" w:hAnsiTheme="minorHAnsi" w:cstheme="minorHAnsi"/>
          <w:b/>
          <w:i/>
        </w:rPr>
        <w:t>ConfigInfo</w:t>
      </w:r>
      <w:proofErr w:type="spellEnd"/>
      <w:r w:rsidRPr="00726822">
        <w:rPr>
          <w:rFonts w:asciiTheme="minorHAnsi" w:hAnsiTheme="minorHAnsi" w:cstheme="minorHAnsi"/>
          <w:b/>
        </w:rPr>
        <w:t xml:space="preserve"> inter-node messages.</w:t>
      </w:r>
    </w:p>
    <w:p w14:paraId="0F994B5A" w14:textId="77777777" w:rsidR="0043574B" w:rsidRPr="00726822" w:rsidRDefault="0043574B" w:rsidP="0043574B">
      <w:pPr>
        <w:rPr>
          <w:rFonts w:asciiTheme="minorHAnsi" w:hAnsiTheme="minorHAnsi" w:cstheme="minorHAnsi"/>
          <w:b/>
        </w:rPr>
      </w:pPr>
      <w:r>
        <w:rPr>
          <w:rFonts w:asciiTheme="minorHAnsi" w:hAnsiTheme="minorHAnsi" w:cstheme="minorHAnsi"/>
          <w:b/>
        </w:rPr>
        <w:t>Proposal 8</w:t>
      </w:r>
      <w:r w:rsidRPr="00726822">
        <w:rPr>
          <w:rFonts w:asciiTheme="minorHAnsi" w:hAnsiTheme="minorHAnsi" w:cstheme="minorHAnsi"/>
          <w:b/>
        </w:rPr>
        <w:t xml:space="preserve">: </w:t>
      </w:r>
      <w:r>
        <w:rPr>
          <w:rFonts w:asciiTheme="minorHAnsi" w:hAnsiTheme="minorHAnsi" w:cstheme="minorHAnsi"/>
          <w:b/>
        </w:rPr>
        <w:t>Discuss whether long DRX cycle preference is a multiple of the configured short DRX cycle, in case a short DRX cycle preference is not provided.</w:t>
      </w:r>
    </w:p>
    <w:p w14:paraId="06EC81FB" w14:textId="77777777" w:rsidR="0043574B" w:rsidRPr="00726822" w:rsidRDefault="0043574B" w:rsidP="0043574B">
      <w:pPr>
        <w:rPr>
          <w:rFonts w:asciiTheme="minorHAnsi" w:hAnsiTheme="minorHAnsi" w:cstheme="minorHAnsi"/>
          <w:b/>
        </w:rPr>
      </w:pPr>
      <w:r>
        <w:rPr>
          <w:rFonts w:asciiTheme="minorHAnsi" w:hAnsiTheme="minorHAnsi" w:cstheme="minorHAnsi"/>
          <w:b/>
        </w:rPr>
        <w:t>Proposal 9</w:t>
      </w:r>
      <w:r w:rsidRPr="00726822">
        <w:rPr>
          <w:rFonts w:asciiTheme="minorHAnsi" w:hAnsiTheme="minorHAnsi" w:cstheme="minorHAnsi"/>
          <w:b/>
        </w:rPr>
        <w:t xml:space="preserve">: </w:t>
      </w:r>
      <w:r>
        <w:rPr>
          <w:rFonts w:asciiTheme="minorHAnsi" w:hAnsiTheme="minorHAnsi" w:cstheme="minorHAnsi"/>
          <w:b/>
        </w:rPr>
        <w:t xml:space="preserve">Discuss whether the SCG UAI configuration is released on </w:t>
      </w:r>
      <w:r w:rsidRPr="003B50C4">
        <w:rPr>
          <w:rFonts w:asciiTheme="minorHAnsi" w:hAnsiTheme="minorHAnsi" w:cstheme="minorHAnsi"/>
          <w:b/>
        </w:rPr>
        <w:t>resuming an RRC connection</w:t>
      </w:r>
      <w:r>
        <w:rPr>
          <w:rFonts w:asciiTheme="minorHAnsi" w:hAnsiTheme="minorHAnsi" w:cstheme="minorHAnsi"/>
          <w:b/>
        </w:rPr>
        <w:t xml:space="preserve"> for a UE </w:t>
      </w:r>
      <w:r w:rsidRPr="002166AB">
        <w:rPr>
          <w:rFonts w:asciiTheme="minorHAnsi" w:hAnsiTheme="minorHAnsi" w:cstheme="minorHAnsi"/>
          <w:b/>
        </w:rPr>
        <w:t>configured with (NG</w:t>
      </w:r>
      <w:proofErr w:type="gramStart"/>
      <w:r w:rsidRPr="002166AB">
        <w:rPr>
          <w:rFonts w:asciiTheme="minorHAnsi" w:hAnsiTheme="minorHAnsi" w:cstheme="minorHAnsi"/>
          <w:b/>
        </w:rPr>
        <w:t>)EN</w:t>
      </w:r>
      <w:proofErr w:type="gramEnd"/>
      <w:r w:rsidRPr="002166AB">
        <w:rPr>
          <w:rFonts w:asciiTheme="minorHAnsi" w:hAnsiTheme="minorHAnsi" w:cstheme="minorHAnsi"/>
          <w:b/>
        </w:rPr>
        <w:t>-DC</w:t>
      </w:r>
      <w:r>
        <w:rPr>
          <w:rFonts w:asciiTheme="minorHAnsi" w:hAnsiTheme="minorHAnsi" w:cstheme="minorHAnsi"/>
          <w:b/>
        </w:rPr>
        <w:t>.</w:t>
      </w:r>
    </w:p>
    <w:p w14:paraId="3A433C32" w14:textId="77777777" w:rsidR="0043574B" w:rsidRDefault="0043574B" w:rsidP="0043574B">
      <w:pPr>
        <w:rPr>
          <w:rFonts w:asciiTheme="minorHAnsi" w:hAnsiTheme="minorHAnsi" w:cstheme="minorHAnsi"/>
          <w:b/>
          <w:color w:val="000000" w:themeColor="text1"/>
        </w:rPr>
      </w:pPr>
      <w:r w:rsidRPr="001224EF">
        <w:rPr>
          <w:rFonts w:asciiTheme="minorHAnsi" w:hAnsiTheme="minorHAnsi" w:cstheme="minorHAnsi"/>
          <w:b/>
        </w:rPr>
        <w:t xml:space="preserve">Proposal 10: Review over email the set of clarifications as proposed in </w:t>
      </w:r>
      <w:r w:rsidRPr="001224EF">
        <w:rPr>
          <w:rFonts w:asciiTheme="minorHAnsi" w:hAnsiTheme="minorHAnsi" w:cstheme="minorHAnsi"/>
          <w:b/>
          <w:color w:val="000000" w:themeColor="text1"/>
        </w:rPr>
        <w:t>R2-2007814.</w:t>
      </w:r>
    </w:p>
    <w:p w14:paraId="43D0DB98" w14:textId="13F24F49" w:rsidR="00C5533A" w:rsidRPr="001224EF" w:rsidRDefault="00C5533A" w:rsidP="0043574B">
      <w:pPr>
        <w:rPr>
          <w:rFonts w:asciiTheme="minorHAnsi" w:hAnsiTheme="minorHAnsi" w:cstheme="minorHAnsi"/>
          <w:b/>
          <w:color w:val="000000" w:themeColor="text1"/>
        </w:rPr>
      </w:pPr>
      <w:r>
        <w:rPr>
          <w:rFonts w:asciiTheme="minorHAnsi" w:hAnsiTheme="minorHAnsi" w:cstheme="minorHAnsi"/>
          <w:b/>
        </w:rPr>
        <w:t>Proposal 11</w:t>
      </w:r>
      <w:r w:rsidRPr="00726822">
        <w:rPr>
          <w:rFonts w:asciiTheme="minorHAnsi" w:hAnsiTheme="minorHAnsi" w:cstheme="minorHAnsi"/>
          <w:b/>
        </w:rPr>
        <w:t xml:space="preserve">: </w:t>
      </w:r>
      <w:r>
        <w:rPr>
          <w:rFonts w:asciiTheme="minorHAnsi" w:hAnsiTheme="minorHAnsi" w:cstheme="minorHAnsi"/>
          <w:b/>
        </w:rPr>
        <w:t>Discuss whether to capture that short DRX cycle preference is always provided (at the same time, or earlier) if short DRX cycle timer preference is signalled.</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lastRenderedPageBreak/>
        <w:t xml:space="preserve">4 </w:t>
      </w:r>
      <w:r w:rsidR="00700F9C" w:rsidRPr="00A46F7B">
        <w:rPr>
          <w:rFonts w:asciiTheme="minorHAnsi" w:hAnsiTheme="minorHAnsi" w:cstheme="minorHAnsi"/>
        </w:rPr>
        <w:t>References</w:t>
      </w:r>
      <w:bookmarkEnd w:id="4"/>
    </w:p>
    <w:p w14:paraId="4A1AE370" w14:textId="57DE723C" w:rsidR="00E06D63" w:rsidRPr="0058208E" w:rsidRDefault="00741588" w:rsidP="00741588">
      <w:pPr>
        <w:pStyle w:val="ListParagraph"/>
        <w:numPr>
          <w:ilvl w:val="0"/>
          <w:numId w:val="21"/>
        </w:numPr>
        <w:jc w:val="left"/>
        <w:rPr>
          <w:rFonts w:asciiTheme="minorHAnsi" w:hAnsiTheme="minorHAnsi" w:cstheme="minorHAnsi"/>
          <w:color w:val="000000" w:themeColor="text1"/>
        </w:rPr>
      </w:pPr>
      <w:bookmarkStart w:id="5" w:name="_Ref48136623"/>
      <w:r w:rsidRPr="0058208E">
        <w:rPr>
          <w:rFonts w:asciiTheme="minorHAnsi" w:hAnsiTheme="minorHAnsi" w:cstheme="minorHAnsi"/>
          <w:color w:val="000000" w:themeColor="text1"/>
        </w:rPr>
        <w:t>R2-2006688 - Value range for UAI in power saving (vivo)</w:t>
      </w:r>
      <w:bookmarkEnd w:id="5"/>
    </w:p>
    <w:p w14:paraId="345FBCE5" w14:textId="66FD2BF2" w:rsidR="00741588" w:rsidRPr="0058208E" w:rsidRDefault="00741588" w:rsidP="00741588">
      <w:pPr>
        <w:pStyle w:val="ListParagraph"/>
        <w:numPr>
          <w:ilvl w:val="0"/>
          <w:numId w:val="21"/>
        </w:numPr>
        <w:jc w:val="left"/>
        <w:rPr>
          <w:rFonts w:asciiTheme="minorHAnsi" w:hAnsiTheme="minorHAnsi" w:cstheme="minorHAnsi"/>
          <w:color w:val="000000" w:themeColor="text1"/>
        </w:rPr>
      </w:pPr>
      <w:bookmarkStart w:id="6" w:name="_Ref48136559"/>
      <w:r w:rsidRPr="0058208E">
        <w:rPr>
          <w:rFonts w:asciiTheme="minorHAnsi" w:hAnsiTheme="minorHAnsi" w:cstheme="minorHAnsi"/>
          <w:color w:val="000000" w:themeColor="text1"/>
        </w:rPr>
        <w:t>R2-2006988 - Inter-node exchange of UAI for SCG  during handover (CATT)</w:t>
      </w:r>
      <w:bookmarkEnd w:id="6"/>
    </w:p>
    <w:p w14:paraId="5FAF6687" w14:textId="2FC5D6EF" w:rsidR="00741588" w:rsidRPr="0058208E" w:rsidRDefault="00741588" w:rsidP="00741588">
      <w:pPr>
        <w:pStyle w:val="ListParagraph"/>
        <w:numPr>
          <w:ilvl w:val="0"/>
          <w:numId w:val="21"/>
        </w:numPr>
        <w:jc w:val="left"/>
        <w:rPr>
          <w:rFonts w:asciiTheme="minorHAnsi" w:hAnsiTheme="minorHAnsi" w:cstheme="minorHAnsi"/>
          <w:color w:val="000000" w:themeColor="text1"/>
        </w:rPr>
      </w:pPr>
      <w:bookmarkStart w:id="7" w:name="_Ref48136711"/>
      <w:r w:rsidRPr="0058208E">
        <w:rPr>
          <w:rFonts w:asciiTheme="minorHAnsi" w:hAnsiTheme="minorHAnsi" w:cstheme="minorHAnsi"/>
          <w:color w:val="000000" w:themeColor="text1"/>
        </w:rPr>
        <w:t>R2-2007232 - Repetition of SCG related (power saving) assistance upon synchronous reconfiguration/ handover (Samsung Telecommunications)</w:t>
      </w:r>
      <w:bookmarkEnd w:id="7"/>
    </w:p>
    <w:p w14:paraId="2CD38940" w14:textId="768434EF" w:rsidR="00741588" w:rsidRPr="0058208E" w:rsidRDefault="00741588" w:rsidP="00741588">
      <w:pPr>
        <w:pStyle w:val="ListParagraph"/>
        <w:numPr>
          <w:ilvl w:val="0"/>
          <w:numId w:val="21"/>
        </w:numPr>
        <w:jc w:val="left"/>
        <w:rPr>
          <w:rFonts w:asciiTheme="minorHAnsi" w:hAnsiTheme="minorHAnsi" w:cstheme="minorHAnsi"/>
          <w:color w:val="000000" w:themeColor="text1"/>
        </w:rPr>
      </w:pPr>
      <w:bookmarkStart w:id="8" w:name="_Ref48136746"/>
      <w:r w:rsidRPr="0058208E">
        <w:rPr>
          <w:rFonts w:asciiTheme="minorHAnsi" w:hAnsiTheme="minorHAnsi" w:cstheme="minorHAnsi"/>
          <w:color w:val="000000" w:themeColor="text1"/>
        </w:rPr>
        <w:t xml:space="preserve">R2-2007368 - CR for UE assistance information for </w:t>
      </w:r>
      <w:proofErr w:type="spellStart"/>
      <w:r w:rsidRPr="0058208E">
        <w:rPr>
          <w:rFonts w:asciiTheme="minorHAnsi" w:hAnsiTheme="minorHAnsi" w:cstheme="minorHAnsi"/>
          <w:color w:val="000000" w:themeColor="text1"/>
        </w:rPr>
        <w:t>releasePreference</w:t>
      </w:r>
      <w:proofErr w:type="spellEnd"/>
      <w:r w:rsidRPr="0058208E">
        <w:rPr>
          <w:rFonts w:asciiTheme="minorHAnsi" w:hAnsiTheme="minorHAnsi" w:cstheme="minorHAnsi"/>
          <w:color w:val="000000" w:themeColor="text1"/>
        </w:rPr>
        <w:t xml:space="preserve"> (OPPO)</w:t>
      </w:r>
      <w:bookmarkEnd w:id="8"/>
    </w:p>
    <w:p w14:paraId="2236699C" w14:textId="2E8AFA17" w:rsidR="00D86158" w:rsidRPr="0058208E" w:rsidRDefault="00D86158" w:rsidP="00D86158">
      <w:pPr>
        <w:pStyle w:val="ListParagraph"/>
        <w:numPr>
          <w:ilvl w:val="0"/>
          <w:numId w:val="21"/>
        </w:numPr>
        <w:jc w:val="left"/>
        <w:rPr>
          <w:rFonts w:asciiTheme="minorHAnsi" w:hAnsiTheme="minorHAnsi" w:cstheme="minorHAnsi"/>
          <w:color w:val="000000" w:themeColor="text1"/>
        </w:rPr>
      </w:pPr>
      <w:bookmarkStart w:id="9" w:name="_Ref48136867"/>
      <w:r w:rsidRPr="0058208E">
        <w:rPr>
          <w:rFonts w:asciiTheme="minorHAnsi" w:hAnsiTheme="minorHAnsi" w:cstheme="minorHAnsi"/>
          <w:color w:val="000000" w:themeColor="text1"/>
        </w:rPr>
        <w:t>R2-2007576 - Misc. corrections CR for 38.331 for Power Savings (MediaTek Inc.)</w:t>
      </w:r>
      <w:bookmarkEnd w:id="9"/>
    </w:p>
    <w:p w14:paraId="6060A419" w14:textId="6D6D323C" w:rsidR="00741588" w:rsidRPr="0058208E" w:rsidRDefault="00741588" w:rsidP="00741588">
      <w:pPr>
        <w:pStyle w:val="ListParagraph"/>
        <w:numPr>
          <w:ilvl w:val="0"/>
          <w:numId w:val="21"/>
        </w:numPr>
        <w:jc w:val="left"/>
        <w:rPr>
          <w:rFonts w:asciiTheme="minorHAnsi" w:hAnsiTheme="minorHAnsi" w:cstheme="minorHAnsi"/>
          <w:color w:val="000000" w:themeColor="text1"/>
        </w:rPr>
      </w:pPr>
      <w:bookmarkStart w:id="10" w:name="_Ref48136923"/>
      <w:r w:rsidRPr="0058208E">
        <w:rPr>
          <w:rFonts w:asciiTheme="minorHAnsi" w:hAnsiTheme="minorHAnsi" w:cstheme="minorHAnsi"/>
          <w:color w:val="000000" w:themeColor="text1"/>
        </w:rPr>
        <w:t xml:space="preserve">R2-2007808 - Correction for UAI transmission in NR-DC case (Huawei, </w:t>
      </w:r>
      <w:proofErr w:type="spellStart"/>
      <w:r w:rsidRPr="0058208E">
        <w:rPr>
          <w:rFonts w:asciiTheme="minorHAnsi" w:hAnsiTheme="minorHAnsi" w:cstheme="minorHAnsi"/>
          <w:color w:val="000000" w:themeColor="text1"/>
        </w:rPr>
        <w:t>HiSilicon</w:t>
      </w:r>
      <w:proofErr w:type="spellEnd"/>
      <w:r w:rsidRPr="0058208E">
        <w:rPr>
          <w:rFonts w:asciiTheme="minorHAnsi" w:hAnsiTheme="minorHAnsi" w:cstheme="minorHAnsi"/>
          <w:color w:val="000000" w:themeColor="text1"/>
        </w:rPr>
        <w:t>)</w:t>
      </w:r>
      <w:bookmarkEnd w:id="10"/>
    </w:p>
    <w:p w14:paraId="38108939" w14:textId="3475F89E" w:rsidR="00741588" w:rsidRPr="0058208E" w:rsidRDefault="00741588" w:rsidP="00741588">
      <w:pPr>
        <w:pStyle w:val="ListParagraph"/>
        <w:numPr>
          <w:ilvl w:val="0"/>
          <w:numId w:val="21"/>
        </w:numPr>
        <w:jc w:val="left"/>
        <w:rPr>
          <w:rFonts w:asciiTheme="minorHAnsi" w:hAnsiTheme="minorHAnsi" w:cstheme="minorHAnsi"/>
          <w:color w:val="000000" w:themeColor="text1"/>
        </w:rPr>
      </w:pPr>
      <w:bookmarkStart w:id="11" w:name="_Ref48137005"/>
      <w:r w:rsidRPr="0058208E">
        <w:rPr>
          <w:rFonts w:asciiTheme="minorHAnsi" w:hAnsiTheme="minorHAnsi" w:cstheme="minorHAnsi"/>
          <w:color w:val="000000" w:themeColor="text1"/>
        </w:rPr>
        <w:t xml:space="preserve">R2-2007809 - Correction on condition of prohibit timer for power saving (Huawei, </w:t>
      </w:r>
      <w:proofErr w:type="spellStart"/>
      <w:r w:rsidRPr="0058208E">
        <w:rPr>
          <w:rFonts w:asciiTheme="minorHAnsi" w:hAnsiTheme="minorHAnsi" w:cstheme="minorHAnsi"/>
          <w:color w:val="000000" w:themeColor="text1"/>
        </w:rPr>
        <w:t>HiSilicon</w:t>
      </w:r>
      <w:proofErr w:type="spellEnd"/>
      <w:r w:rsidRPr="0058208E">
        <w:rPr>
          <w:rFonts w:asciiTheme="minorHAnsi" w:hAnsiTheme="minorHAnsi" w:cstheme="minorHAnsi"/>
          <w:color w:val="000000" w:themeColor="text1"/>
        </w:rPr>
        <w:t>)</w:t>
      </w:r>
      <w:bookmarkEnd w:id="11"/>
    </w:p>
    <w:p w14:paraId="2CCF8DC8" w14:textId="6039AFB7" w:rsidR="00741588" w:rsidRPr="0058208E" w:rsidRDefault="00741588" w:rsidP="00741588">
      <w:pPr>
        <w:pStyle w:val="ListParagraph"/>
        <w:numPr>
          <w:ilvl w:val="0"/>
          <w:numId w:val="21"/>
        </w:numPr>
        <w:jc w:val="left"/>
        <w:rPr>
          <w:rFonts w:asciiTheme="minorHAnsi" w:hAnsiTheme="minorHAnsi" w:cstheme="minorHAnsi"/>
          <w:color w:val="000000" w:themeColor="text1"/>
        </w:rPr>
      </w:pPr>
      <w:bookmarkStart w:id="12" w:name="_Ref48137128"/>
      <w:r w:rsidRPr="0058208E">
        <w:rPr>
          <w:rFonts w:asciiTheme="minorHAnsi" w:hAnsiTheme="minorHAnsi" w:cstheme="minorHAnsi"/>
          <w:color w:val="000000" w:themeColor="text1"/>
        </w:rPr>
        <w:t xml:space="preserve">R2-2007810 - Correction on field description of </w:t>
      </w:r>
      <w:proofErr w:type="spellStart"/>
      <w:r w:rsidRPr="0058208E">
        <w:rPr>
          <w:rFonts w:asciiTheme="minorHAnsi" w:hAnsiTheme="minorHAnsi" w:cstheme="minorHAnsi"/>
          <w:color w:val="000000" w:themeColor="text1"/>
        </w:rPr>
        <w:t>preferredDRX-LongCycle</w:t>
      </w:r>
      <w:proofErr w:type="spellEnd"/>
      <w:r w:rsidRPr="0058208E">
        <w:rPr>
          <w:rFonts w:asciiTheme="minorHAnsi" w:hAnsiTheme="minorHAnsi" w:cstheme="minorHAnsi"/>
          <w:color w:val="000000" w:themeColor="text1"/>
        </w:rPr>
        <w:t xml:space="preserve"> (Huawei, </w:t>
      </w:r>
      <w:proofErr w:type="spellStart"/>
      <w:r w:rsidRPr="0058208E">
        <w:rPr>
          <w:rFonts w:asciiTheme="minorHAnsi" w:hAnsiTheme="minorHAnsi" w:cstheme="minorHAnsi"/>
          <w:color w:val="000000" w:themeColor="text1"/>
        </w:rPr>
        <w:t>HiSilicon</w:t>
      </w:r>
      <w:proofErr w:type="spellEnd"/>
      <w:r w:rsidRPr="0058208E">
        <w:rPr>
          <w:rFonts w:asciiTheme="minorHAnsi" w:hAnsiTheme="minorHAnsi" w:cstheme="minorHAnsi"/>
          <w:color w:val="000000" w:themeColor="text1"/>
        </w:rPr>
        <w:t>)</w:t>
      </w:r>
      <w:bookmarkEnd w:id="12"/>
    </w:p>
    <w:p w14:paraId="7B2F4A13" w14:textId="22C99998" w:rsidR="00741588" w:rsidRPr="0058208E" w:rsidRDefault="00741588" w:rsidP="00741588">
      <w:pPr>
        <w:pStyle w:val="ListParagraph"/>
        <w:numPr>
          <w:ilvl w:val="0"/>
          <w:numId w:val="21"/>
        </w:numPr>
        <w:jc w:val="left"/>
        <w:rPr>
          <w:rFonts w:asciiTheme="minorHAnsi" w:hAnsiTheme="minorHAnsi" w:cstheme="minorHAnsi"/>
          <w:color w:val="000000" w:themeColor="text1"/>
        </w:rPr>
      </w:pPr>
      <w:bookmarkStart w:id="13" w:name="_Ref48137160"/>
      <w:r w:rsidRPr="0058208E">
        <w:rPr>
          <w:rFonts w:asciiTheme="minorHAnsi" w:hAnsiTheme="minorHAnsi" w:cstheme="minorHAnsi"/>
          <w:color w:val="000000" w:themeColor="text1"/>
        </w:rPr>
        <w:t xml:space="preserve">R2-2007811 - Correction on field description of </w:t>
      </w:r>
      <w:proofErr w:type="spellStart"/>
      <w:r w:rsidRPr="0058208E">
        <w:rPr>
          <w:rFonts w:asciiTheme="minorHAnsi" w:hAnsiTheme="minorHAnsi" w:cstheme="minorHAnsi"/>
          <w:color w:val="000000" w:themeColor="text1"/>
        </w:rPr>
        <w:t>maxMIMO</w:t>
      </w:r>
      <w:proofErr w:type="spellEnd"/>
      <w:r w:rsidRPr="0058208E">
        <w:rPr>
          <w:rFonts w:asciiTheme="minorHAnsi" w:hAnsiTheme="minorHAnsi" w:cstheme="minorHAnsi"/>
          <w:color w:val="000000" w:themeColor="text1"/>
        </w:rPr>
        <w:t xml:space="preserve">-Layers (Huawei, </w:t>
      </w:r>
      <w:proofErr w:type="spellStart"/>
      <w:r w:rsidRPr="0058208E">
        <w:rPr>
          <w:rFonts w:asciiTheme="minorHAnsi" w:hAnsiTheme="minorHAnsi" w:cstheme="minorHAnsi"/>
          <w:color w:val="000000" w:themeColor="text1"/>
        </w:rPr>
        <w:t>HiSilicon</w:t>
      </w:r>
      <w:proofErr w:type="spellEnd"/>
      <w:r w:rsidRPr="0058208E">
        <w:rPr>
          <w:rFonts w:asciiTheme="minorHAnsi" w:hAnsiTheme="minorHAnsi" w:cstheme="minorHAnsi"/>
          <w:color w:val="000000" w:themeColor="text1"/>
        </w:rPr>
        <w:t>)</w:t>
      </w:r>
      <w:bookmarkEnd w:id="13"/>
    </w:p>
    <w:p w14:paraId="62E914A3" w14:textId="7AD9A8DA" w:rsidR="00741588" w:rsidRPr="0058208E" w:rsidRDefault="00741588" w:rsidP="00741588">
      <w:pPr>
        <w:pStyle w:val="ListParagraph"/>
        <w:numPr>
          <w:ilvl w:val="0"/>
          <w:numId w:val="21"/>
        </w:numPr>
        <w:jc w:val="left"/>
        <w:rPr>
          <w:rFonts w:asciiTheme="minorHAnsi" w:hAnsiTheme="minorHAnsi" w:cstheme="minorHAnsi"/>
          <w:color w:val="000000" w:themeColor="text1"/>
        </w:rPr>
      </w:pPr>
      <w:bookmarkStart w:id="14" w:name="_Ref48137200"/>
      <w:r w:rsidRPr="0058208E">
        <w:rPr>
          <w:rFonts w:asciiTheme="minorHAnsi" w:hAnsiTheme="minorHAnsi" w:cstheme="minorHAnsi"/>
          <w:color w:val="000000" w:themeColor="text1"/>
        </w:rPr>
        <w:t xml:space="preserve">R2-2007812 - Correction on other configuration release for SCG (38.331) (Huawei, </w:t>
      </w:r>
      <w:proofErr w:type="spellStart"/>
      <w:r w:rsidRPr="0058208E">
        <w:rPr>
          <w:rFonts w:asciiTheme="minorHAnsi" w:hAnsiTheme="minorHAnsi" w:cstheme="minorHAnsi"/>
          <w:color w:val="000000" w:themeColor="text1"/>
        </w:rPr>
        <w:t>HiSilicon</w:t>
      </w:r>
      <w:proofErr w:type="spellEnd"/>
      <w:r w:rsidRPr="0058208E">
        <w:rPr>
          <w:rFonts w:asciiTheme="minorHAnsi" w:hAnsiTheme="minorHAnsi" w:cstheme="minorHAnsi"/>
          <w:color w:val="000000" w:themeColor="text1"/>
        </w:rPr>
        <w:t>)</w:t>
      </w:r>
      <w:bookmarkEnd w:id="14"/>
    </w:p>
    <w:p w14:paraId="7E3964B6" w14:textId="25F97F48" w:rsidR="00741588" w:rsidRPr="0058208E" w:rsidRDefault="00741588" w:rsidP="00741588">
      <w:pPr>
        <w:pStyle w:val="ListParagraph"/>
        <w:numPr>
          <w:ilvl w:val="0"/>
          <w:numId w:val="21"/>
        </w:numPr>
        <w:jc w:val="left"/>
        <w:rPr>
          <w:rFonts w:asciiTheme="minorHAnsi" w:hAnsiTheme="minorHAnsi" w:cstheme="minorHAnsi"/>
          <w:color w:val="000000" w:themeColor="text1"/>
        </w:rPr>
      </w:pPr>
      <w:bookmarkStart w:id="15" w:name="_Ref48137255"/>
      <w:r w:rsidRPr="0058208E">
        <w:rPr>
          <w:rFonts w:asciiTheme="minorHAnsi" w:hAnsiTheme="minorHAnsi" w:cstheme="minorHAnsi"/>
          <w:color w:val="000000" w:themeColor="text1"/>
        </w:rPr>
        <w:t xml:space="preserve">R2-2007813 - Correction on other configuration release for SCG (36.331) (Huawei, </w:t>
      </w:r>
      <w:proofErr w:type="spellStart"/>
      <w:r w:rsidRPr="0058208E">
        <w:rPr>
          <w:rFonts w:asciiTheme="minorHAnsi" w:hAnsiTheme="minorHAnsi" w:cstheme="minorHAnsi"/>
          <w:color w:val="000000" w:themeColor="text1"/>
        </w:rPr>
        <w:t>HiSilicon</w:t>
      </w:r>
      <w:proofErr w:type="spellEnd"/>
      <w:r w:rsidRPr="0058208E">
        <w:rPr>
          <w:rFonts w:asciiTheme="minorHAnsi" w:hAnsiTheme="minorHAnsi" w:cstheme="minorHAnsi"/>
          <w:color w:val="000000" w:themeColor="text1"/>
        </w:rPr>
        <w:t>)</w:t>
      </w:r>
      <w:bookmarkEnd w:id="15"/>
    </w:p>
    <w:p w14:paraId="6F94A9D8" w14:textId="0B7F9D79" w:rsidR="00741588" w:rsidRPr="0058208E" w:rsidRDefault="00741588" w:rsidP="00741588">
      <w:pPr>
        <w:pStyle w:val="ListParagraph"/>
        <w:numPr>
          <w:ilvl w:val="0"/>
          <w:numId w:val="21"/>
        </w:numPr>
        <w:jc w:val="left"/>
        <w:rPr>
          <w:rFonts w:asciiTheme="minorHAnsi" w:hAnsiTheme="minorHAnsi" w:cstheme="minorHAnsi"/>
          <w:color w:val="000000" w:themeColor="text1"/>
        </w:rPr>
      </w:pPr>
      <w:bookmarkStart w:id="16" w:name="_Ref48137328"/>
      <w:r w:rsidRPr="0058208E">
        <w:rPr>
          <w:rFonts w:asciiTheme="minorHAnsi" w:hAnsiTheme="minorHAnsi" w:cstheme="minorHAnsi"/>
          <w:color w:val="000000" w:themeColor="text1"/>
        </w:rPr>
        <w:t xml:space="preserve">R2-2007814 - Corrections on </w:t>
      </w:r>
      <w:proofErr w:type="spellStart"/>
      <w:r w:rsidRPr="0058208E">
        <w:rPr>
          <w:rFonts w:asciiTheme="minorHAnsi" w:hAnsiTheme="minorHAnsi" w:cstheme="minorHAnsi"/>
          <w:color w:val="000000" w:themeColor="text1"/>
        </w:rPr>
        <w:t>clarificaiton</w:t>
      </w:r>
      <w:proofErr w:type="spellEnd"/>
      <w:r w:rsidRPr="0058208E">
        <w:rPr>
          <w:rFonts w:asciiTheme="minorHAnsi" w:hAnsiTheme="minorHAnsi" w:cstheme="minorHAnsi"/>
          <w:color w:val="000000" w:themeColor="text1"/>
        </w:rPr>
        <w:t xml:space="preserve"> of the cell group specific UE assistance information (Huawei, </w:t>
      </w:r>
      <w:proofErr w:type="spellStart"/>
      <w:r w:rsidRPr="0058208E">
        <w:rPr>
          <w:rFonts w:asciiTheme="minorHAnsi" w:hAnsiTheme="minorHAnsi" w:cstheme="minorHAnsi"/>
          <w:color w:val="000000" w:themeColor="text1"/>
        </w:rPr>
        <w:t>HiSilicon</w:t>
      </w:r>
      <w:proofErr w:type="spellEnd"/>
      <w:r w:rsidRPr="0058208E">
        <w:rPr>
          <w:rFonts w:asciiTheme="minorHAnsi" w:hAnsiTheme="minorHAnsi" w:cstheme="minorHAnsi"/>
          <w:color w:val="000000" w:themeColor="text1"/>
        </w:rPr>
        <w:t>)</w:t>
      </w:r>
      <w:bookmarkEnd w:id="16"/>
    </w:p>
    <w:p w14:paraId="39C8E999" w14:textId="030DFDB1" w:rsidR="00741588" w:rsidRPr="0058208E" w:rsidRDefault="00741588" w:rsidP="00741588">
      <w:pPr>
        <w:pStyle w:val="ListParagraph"/>
        <w:numPr>
          <w:ilvl w:val="0"/>
          <w:numId w:val="21"/>
        </w:numPr>
        <w:jc w:val="left"/>
        <w:rPr>
          <w:rFonts w:asciiTheme="minorHAnsi" w:hAnsiTheme="minorHAnsi" w:cstheme="minorHAnsi"/>
          <w:color w:val="000000" w:themeColor="text1"/>
        </w:rPr>
      </w:pPr>
      <w:bookmarkStart w:id="17" w:name="_Ref48137349"/>
      <w:r w:rsidRPr="0058208E">
        <w:rPr>
          <w:rFonts w:asciiTheme="minorHAnsi" w:hAnsiTheme="minorHAnsi" w:cstheme="minorHAnsi"/>
          <w:color w:val="000000" w:themeColor="text1"/>
        </w:rPr>
        <w:t xml:space="preserve">R2-2007815 - Discussion on </w:t>
      </w:r>
      <w:proofErr w:type="spellStart"/>
      <w:r w:rsidRPr="0058208E">
        <w:rPr>
          <w:rFonts w:asciiTheme="minorHAnsi" w:hAnsiTheme="minorHAnsi" w:cstheme="minorHAnsi"/>
          <w:color w:val="000000" w:themeColor="text1"/>
        </w:rPr>
        <w:t>preferredDRX-ShortCycleTimer</w:t>
      </w:r>
      <w:proofErr w:type="spellEnd"/>
      <w:r w:rsidRPr="0058208E">
        <w:rPr>
          <w:rFonts w:asciiTheme="minorHAnsi" w:hAnsiTheme="minorHAnsi" w:cstheme="minorHAnsi"/>
          <w:color w:val="000000" w:themeColor="text1"/>
        </w:rPr>
        <w:t xml:space="preserve"> (Huawei, </w:t>
      </w:r>
      <w:proofErr w:type="spellStart"/>
      <w:r w:rsidRPr="0058208E">
        <w:rPr>
          <w:rFonts w:asciiTheme="minorHAnsi" w:hAnsiTheme="minorHAnsi" w:cstheme="minorHAnsi"/>
          <w:color w:val="000000" w:themeColor="text1"/>
        </w:rPr>
        <w:t>HiSilicon</w:t>
      </w:r>
      <w:proofErr w:type="spellEnd"/>
      <w:r w:rsidRPr="0058208E">
        <w:rPr>
          <w:rFonts w:asciiTheme="minorHAnsi" w:hAnsiTheme="minorHAnsi" w:cstheme="minorHAnsi"/>
          <w:color w:val="000000" w:themeColor="text1"/>
        </w:rPr>
        <w:t>)</w:t>
      </w:r>
      <w:bookmarkEnd w:id="17"/>
    </w:p>
    <w:p w14:paraId="4ACA2ADE" w14:textId="5E1B328D" w:rsidR="00741588" w:rsidRDefault="00741588" w:rsidP="00741588">
      <w:pPr>
        <w:pStyle w:val="ListParagraph"/>
        <w:numPr>
          <w:ilvl w:val="0"/>
          <w:numId w:val="21"/>
        </w:numPr>
        <w:jc w:val="left"/>
        <w:rPr>
          <w:rFonts w:asciiTheme="minorHAnsi" w:hAnsiTheme="minorHAnsi" w:cstheme="minorHAnsi"/>
          <w:color w:val="000000" w:themeColor="text1"/>
        </w:rPr>
      </w:pPr>
      <w:bookmarkStart w:id="18" w:name="_Ref48136573"/>
      <w:r w:rsidRPr="0058208E">
        <w:rPr>
          <w:rFonts w:asciiTheme="minorHAnsi" w:hAnsiTheme="minorHAnsi" w:cstheme="minorHAnsi"/>
          <w:color w:val="000000" w:themeColor="text1"/>
        </w:rPr>
        <w:t>R2-2007904 - Add UE assistance information in CG-</w:t>
      </w:r>
      <w:proofErr w:type="spellStart"/>
      <w:r w:rsidRPr="0058208E">
        <w:rPr>
          <w:rFonts w:asciiTheme="minorHAnsi" w:hAnsiTheme="minorHAnsi" w:cstheme="minorHAnsi"/>
          <w:color w:val="000000" w:themeColor="text1"/>
        </w:rPr>
        <w:t>ConfigInfo</w:t>
      </w:r>
      <w:proofErr w:type="spellEnd"/>
      <w:r w:rsidRPr="0058208E">
        <w:rPr>
          <w:rFonts w:asciiTheme="minorHAnsi" w:hAnsiTheme="minorHAnsi" w:cstheme="minorHAnsi"/>
          <w:color w:val="000000" w:themeColor="text1"/>
        </w:rPr>
        <w:t xml:space="preserve"> (Google Inc.)</w:t>
      </w:r>
      <w:bookmarkEnd w:id="18"/>
    </w:p>
    <w:p w14:paraId="552EB27A" w14:textId="64A5C7FF" w:rsidR="0058208E" w:rsidRPr="0058208E" w:rsidRDefault="0058208E" w:rsidP="00187A80">
      <w:pPr>
        <w:pStyle w:val="ListParagraph"/>
        <w:numPr>
          <w:ilvl w:val="0"/>
          <w:numId w:val="21"/>
        </w:numPr>
        <w:jc w:val="left"/>
        <w:rPr>
          <w:rFonts w:asciiTheme="minorHAnsi" w:hAnsiTheme="minorHAnsi" w:cstheme="minorHAnsi"/>
          <w:color w:val="000000" w:themeColor="text1"/>
        </w:rPr>
      </w:pPr>
      <w:bookmarkStart w:id="19" w:name="_Ref48142430"/>
      <w:r w:rsidRPr="0058208E">
        <w:rPr>
          <w:rFonts w:asciiTheme="minorHAnsi" w:hAnsiTheme="minorHAnsi" w:cstheme="minorHAnsi"/>
          <w:color w:val="000000" w:themeColor="text1"/>
        </w:rPr>
        <w:t>3GPP TS 38.331 V16.1.0 - Radio Resource Control (RRC) protocol specification</w:t>
      </w:r>
      <w:r>
        <w:rPr>
          <w:rFonts w:asciiTheme="minorHAnsi" w:hAnsiTheme="minorHAnsi" w:cstheme="minorHAnsi"/>
          <w:color w:val="000000" w:themeColor="text1"/>
        </w:rPr>
        <w:t xml:space="preserve"> </w:t>
      </w:r>
      <w:r w:rsidRPr="0058208E">
        <w:rPr>
          <w:rFonts w:asciiTheme="minorHAnsi" w:hAnsiTheme="minorHAnsi" w:cstheme="minorHAnsi"/>
          <w:color w:val="000000" w:themeColor="text1"/>
        </w:rPr>
        <w:t>(Release 16)</w:t>
      </w:r>
      <w:bookmarkEnd w:id="19"/>
    </w:p>
    <w:sectPr w:rsidR="0058208E" w:rsidRPr="0058208E"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6C1DF" w14:textId="77777777" w:rsidR="00C22B83" w:rsidRDefault="00C22B83" w:rsidP="00BD754F">
      <w:pPr>
        <w:spacing w:after="0"/>
      </w:pPr>
      <w:r>
        <w:separator/>
      </w:r>
    </w:p>
  </w:endnote>
  <w:endnote w:type="continuationSeparator" w:id="0">
    <w:p w14:paraId="45806F52" w14:textId="77777777" w:rsidR="00C22B83" w:rsidRDefault="00C22B8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187A80" w:rsidRDefault="00187A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187A80" w:rsidRDefault="00187A8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187A80" w:rsidRDefault="00187A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14BEF" w14:textId="77777777" w:rsidR="00C22B83" w:rsidRDefault="00C22B83" w:rsidP="00BD754F">
      <w:pPr>
        <w:spacing w:after="0"/>
      </w:pPr>
      <w:r>
        <w:separator/>
      </w:r>
    </w:p>
  </w:footnote>
  <w:footnote w:type="continuationSeparator" w:id="0">
    <w:p w14:paraId="46A39411" w14:textId="77777777" w:rsidR="00C22B83" w:rsidRDefault="00C22B83"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187A80" w:rsidRDefault="00187A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187A80" w:rsidRDefault="00187A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187A80" w:rsidRDefault="00187A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F521E2A"/>
    <w:multiLevelType w:val="hybridMultilevel"/>
    <w:tmpl w:val="D6041328"/>
    <w:lvl w:ilvl="0" w:tplc="8A2E907A">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8D6E29"/>
    <w:multiLevelType w:val="hybridMultilevel"/>
    <w:tmpl w:val="B052A788"/>
    <w:lvl w:ilvl="0" w:tplc="0809000F">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9"/>
  </w:num>
  <w:num w:numId="3">
    <w:abstractNumId w:val="1"/>
  </w:num>
  <w:num w:numId="4">
    <w:abstractNumId w:val="11"/>
  </w:num>
  <w:num w:numId="5">
    <w:abstractNumId w:val="0"/>
  </w:num>
  <w:num w:numId="6">
    <w:abstractNumId w:val="5"/>
  </w:num>
  <w:num w:numId="7">
    <w:abstractNumId w:val="10"/>
  </w:num>
  <w:num w:numId="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13"/>
  </w:num>
  <w:num w:numId="12">
    <w:abstractNumId w:val="8"/>
  </w:num>
  <w:num w:numId="13">
    <w:abstractNumId w:val="16"/>
  </w:num>
  <w:num w:numId="14">
    <w:abstractNumId w:val="3"/>
  </w:num>
  <w:num w:numId="15">
    <w:abstractNumId w:val="4"/>
  </w:num>
  <w:num w:numId="16">
    <w:abstractNumId w:val="2"/>
  </w:num>
  <w:num w:numId="17">
    <w:abstractNumId w:val="12"/>
  </w:num>
  <w:num w:numId="18">
    <w:abstractNumId w:val="18"/>
  </w:num>
  <w:num w:numId="19">
    <w:abstractNumId w:val="20"/>
  </w:num>
  <w:num w:numId="20">
    <w:abstractNumId w:val="1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194F"/>
    <w:rsid w:val="000130A0"/>
    <w:rsid w:val="00014232"/>
    <w:rsid w:val="00017536"/>
    <w:rsid w:val="00017F1A"/>
    <w:rsid w:val="00027D44"/>
    <w:rsid w:val="00034A55"/>
    <w:rsid w:val="0003711E"/>
    <w:rsid w:val="00040214"/>
    <w:rsid w:val="00061268"/>
    <w:rsid w:val="00063E48"/>
    <w:rsid w:val="00067EBD"/>
    <w:rsid w:val="00073BD0"/>
    <w:rsid w:val="000744D5"/>
    <w:rsid w:val="00082CBC"/>
    <w:rsid w:val="00095284"/>
    <w:rsid w:val="00096CB4"/>
    <w:rsid w:val="000B3E45"/>
    <w:rsid w:val="000B5126"/>
    <w:rsid w:val="000B5903"/>
    <w:rsid w:val="000D48A1"/>
    <w:rsid w:val="000D7E95"/>
    <w:rsid w:val="000F04A7"/>
    <w:rsid w:val="00101766"/>
    <w:rsid w:val="00103163"/>
    <w:rsid w:val="001054B0"/>
    <w:rsid w:val="0011454C"/>
    <w:rsid w:val="001224EF"/>
    <w:rsid w:val="00122858"/>
    <w:rsid w:val="00122B18"/>
    <w:rsid w:val="001442CE"/>
    <w:rsid w:val="00147CBE"/>
    <w:rsid w:val="00152379"/>
    <w:rsid w:val="001551CE"/>
    <w:rsid w:val="001648D7"/>
    <w:rsid w:val="00171F69"/>
    <w:rsid w:val="001727E1"/>
    <w:rsid w:val="0017542E"/>
    <w:rsid w:val="00177ECA"/>
    <w:rsid w:val="001802B7"/>
    <w:rsid w:val="00187A80"/>
    <w:rsid w:val="001975BE"/>
    <w:rsid w:val="00197C6A"/>
    <w:rsid w:val="001A381D"/>
    <w:rsid w:val="001A4311"/>
    <w:rsid w:val="001A762C"/>
    <w:rsid w:val="001A7C3E"/>
    <w:rsid w:val="001B4B48"/>
    <w:rsid w:val="001B726B"/>
    <w:rsid w:val="001C112D"/>
    <w:rsid w:val="001C3DB6"/>
    <w:rsid w:val="001C7509"/>
    <w:rsid w:val="001D3B2A"/>
    <w:rsid w:val="001D5642"/>
    <w:rsid w:val="001D578A"/>
    <w:rsid w:val="001D7B03"/>
    <w:rsid w:val="001F0640"/>
    <w:rsid w:val="001F22FC"/>
    <w:rsid w:val="00202019"/>
    <w:rsid w:val="00202D19"/>
    <w:rsid w:val="00206216"/>
    <w:rsid w:val="00206599"/>
    <w:rsid w:val="00207B78"/>
    <w:rsid w:val="00210C7E"/>
    <w:rsid w:val="00213F92"/>
    <w:rsid w:val="002166AB"/>
    <w:rsid w:val="002171FE"/>
    <w:rsid w:val="00220AC9"/>
    <w:rsid w:val="00223EBF"/>
    <w:rsid w:val="00226027"/>
    <w:rsid w:val="00231F18"/>
    <w:rsid w:val="0023488E"/>
    <w:rsid w:val="002363C1"/>
    <w:rsid w:val="002405D1"/>
    <w:rsid w:val="002412BD"/>
    <w:rsid w:val="002435FA"/>
    <w:rsid w:val="00243644"/>
    <w:rsid w:val="00243CD0"/>
    <w:rsid w:val="00246E6A"/>
    <w:rsid w:val="0025073B"/>
    <w:rsid w:val="00263F04"/>
    <w:rsid w:val="00265008"/>
    <w:rsid w:val="00267FBD"/>
    <w:rsid w:val="00277CDC"/>
    <w:rsid w:val="00284610"/>
    <w:rsid w:val="00287735"/>
    <w:rsid w:val="00290DB4"/>
    <w:rsid w:val="00291158"/>
    <w:rsid w:val="002A03AA"/>
    <w:rsid w:val="002A0463"/>
    <w:rsid w:val="002A525D"/>
    <w:rsid w:val="002B38C7"/>
    <w:rsid w:val="002B5FCD"/>
    <w:rsid w:val="002B68BF"/>
    <w:rsid w:val="002C0E53"/>
    <w:rsid w:val="002C182C"/>
    <w:rsid w:val="002C4053"/>
    <w:rsid w:val="002C4A93"/>
    <w:rsid w:val="002C4CF7"/>
    <w:rsid w:val="002D2374"/>
    <w:rsid w:val="002D3A8C"/>
    <w:rsid w:val="002E0930"/>
    <w:rsid w:val="002E10B0"/>
    <w:rsid w:val="002E2BEB"/>
    <w:rsid w:val="002F3AC2"/>
    <w:rsid w:val="002F3ACA"/>
    <w:rsid w:val="002F4323"/>
    <w:rsid w:val="002F6977"/>
    <w:rsid w:val="002F7720"/>
    <w:rsid w:val="0030240A"/>
    <w:rsid w:val="0030361D"/>
    <w:rsid w:val="00313F22"/>
    <w:rsid w:val="0031592E"/>
    <w:rsid w:val="0031695B"/>
    <w:rsid w:val="0032159D"/>
    <w:rsid w:val="0032329F"/>
    <w:rsid w:val="00334508"/>
    <w:rsid w:val="00334EFE"/>
    <w:rsid w:val="0033570E"/>
    <w:rsid w:val="00336161"/>
    <w:rsid w:val="003405FA"/>
    <w:rsid w:val="003439B8"/>
    <w:rsid w:val="00344144"/>
    <w:rsid w:val="00344D3B"/>
    <w:rsid w:val="00353A8D"/>
    <w:rsid w:val="00370B2B"/>
    <w:rsid w:val="00373C0E"/>
    <w:rsid w:val="00373EAC"/>
    <w:rsid w:val="00382198"/>
    <w:rsid w:val="003860A4"/>
    <w:rsid w:val="003A4144"/>
    <w:rsid w:val="003A5814"/>
    <w:rsid w:val="003B17B6"/>
    <w:rsid w:val="003B50C4"/>
    <w:rsid w:val="003B7027"/>
    <w:rsid w:val="003C4C28"/>
    <w:rsid w:val="003C64A7"/>
    <w:rsid w:val="003C7032"/>
    <w:rsid w:val="003D1DB1"/>
    <w:rsid w:val="003D42C1"/>
    <w:rsid w:val="003D68E2"/>
    <w:rsid w:val="003E23EB"/>
    <w:rsid w:val="003E6BA7"/>
    <w:rsid w:val="003E6E67"/>
    <w:rsid w:val="003F0559"/>
    <w:rsid w:val="003F3603"/>
    <w:rsid w:val="003F4ED1"/>
    <w:rsid w:val="003F539B"/>
    <w:rsid w:val="0040026B"/>
    <w:rsid w:val="00400B63"/>
    <w:rsid w:val="00401762"/>
    <w:rsid w:val="004075D0"/>
    <w:rsid w:val="00410235"/>
    <w:rsid w:val="00412DE1"/>
    <w:rsid w:val="00413F07"/>
    <w:rsid w:val="00415CB4"/>
    <w:rsid w:val="004263BF"/>
    <w:rsid w:val="00431D67"/>
    <w:rsid w:val="004328F9"/>
    <w:rsid w:val="0043574B"/>
    <w:rsid w:val="0043592D"/>
    <w:rsid w:val="00436FF1"/>
    <w:rsid w:val="00442F57"/>
    <w:rsid w:val="00443F0A"/>
    <w:rsid w:val="004455D9"/>
    <w:rsid w:val="00445CB0"/>
    <w:rsid w:val="00450560"/>
    <w:rsid w:val="0045068E"/>
    <w:rsid w:val="0045498B"/>
    <w:rsid w:val="00461D52"/>
    <w:rsid w:val="00463A80"/>
    <w:rsid w:val="0046569E"/>
    <w:rsid w:val="00466CBF"/>
    <w:rsid w:val="00472CCA"/>
    <w:rsid w:val="0047408E"/>
    <w:rsid w:val="00474DCE"/>
    <w:rsid w:val="004854D7"/>
    <w:rsid w:val="00487430"/>
    <w:rsid w:val="00493F28"/>
    <w:rsid w:val="00495E65"/>
    <w:rsid w:val="004A009E"/>
    <w:rsid w:val="004A1101"/>
    <w:rsid w:val="004A2AF7"/>
    <w:rsid w:val="004B1A1C"/>
    <w:rsid w:val="004B1C99"/>
    <w:rsid w:val="004B2063"/>
    <w:rsid w:val="004B2F85"/>
    <w:rsid w:val="004B4396"/>
    <w:rsid w:val="004B663A"/>
    <w:rsid w:val="004C1256"/>
    <w:rsid w:val="004C3798"/>
    <w:rsid w:val="004C6927"/>
    <w:rsid w:val="004C7B1D"/>
    <w:rsid w:val="004D687B"/>
    <w:rsid w:val="004D6E25"/>
    <w:rsid w:val="004E1438"/>
    <w:rsid w:val="004E262D"/>
    <w:rsid w:val="004E302B"/>
    <w:rsid w:val="004E6364"/>
    <w:rsid w:val="004E672C"/>
    <w:rsid w:val="004F2912"/>
    <w:rsid w:val="004F496A"/>
    <w:rsid w:val="004F4EC9"/>
    <w:rsid w:val="00501E02"/>
    <w:rsid w:val="00504A12"/>
    <w:rsid w:val="005062FF"/>
    <w:rsid w:val="00524C2C"/>
    <w:rsid w:val="005258BC"/>
    <w:rsid w:val="0053273E"/>
    <w:rsid w:val="00534A4C"/>
    <w:rsid w:val="005409E8"/>
    <w:rsid w:val="005428C2"/>
    <w:rsid w:val="005510BD"/>
    <w:rsid w:val="00551885"/>
    <w:rsid w:val="00555187"/>
    <w:rsid w:val="005579AF"/>
    <w:rsid w:val="00562B47"/>
    <w:rsid w:val="0056433B"/>
    <w:rsid w:val="00573FA4"/>
    <w:rsid w:val="00580A44"/>
    <w:rsid w:val="00580CBE"/>
    <w:rsid w:val="0058208E"/>
    <w:rsid w:val="005865AA"/>
    <w:rsid w:val="00587ADE"/>
    <w:rsid w:val="0059047A"/>
    <w:rsid w:val="005941F7"/>
    <w:rsid w:val="00597DAB"/>
    <w:rsid w:val="005A07DA"/>
    <w:rsid w:val="005B59A6"/>
    <w:rsid w:val="005C26AD"/>
    <w:rsid w:val="005C347B"/>
    <w:rsid w:val="005C3630"/>
    <w:rsid w:val="005C40D2"/>
    <w:rsid w:val="005C7941"/>
    <w:rsid w:val="005D0C62"/>
    <w:rsid w:val="005D4FBC"/>
    <w:rsid w:val="005D61FB"/>
    <w:rsid w:val="005D7464"/>
    <w:rsid w:val="005D779C"/>
    <w:rsid w:val="005E025F"/>
    <w:rsid w:val="005F18FA"/>
    <w:rsid w:val="005F1DCD"/>
    <w:rsid w:val="00601AC4"/>
    <w:rsid w:val="006057BD"/>
    <w:rsid w:val="00606104"/>
    <w:rsid w:val="00611832"/>
    <w:rsid w:val="00611E97"/>
    <w:rsid w:val="00622BBC"/>
    <w:rsid w:val="00624142"/>
    <w:rsid w:val="00625D29"/>
    <w:rsid w:val="00627588"/>
    <w:rsid w:val="00634671"/>
    <w:rsid w:val="00635AF3"/>
    <w:rsid w:val="0063784F"/>
    <w:rsid w:val="00637855"/>
    <w:rsid w:val="006408DA"/>
    <w:rsid w:val="00640F44"/>
    <w:rsid w:val="00642D8D"/>
    <w:rsid w:val="00651590"/>
    <w:rsid w:val="00651804"/>
    <w:rsid w:val="00653B5D"/>
    <w:rsid w:val="00654884"/>
    <w:rsid w:val="006559E4"/>
    <w:rsid w:val="006564DC"/>
    <w:rsid w:val="006614B9"/>
    <w:rsid w:val="00666537"/>
    <w:rsid w:val="006778EC"/>
    <w:rsid w:val="00677BCF"/>
    <w:rsid w:val="006820F9"/>
    <w:rsid w:val="00690634"/>
    <w:rsid w:val="00690755"/>
    <w:rsid w:val="006947DE"/>
    <w:rsid w:val="00694D5B"/>
    <w:rsid w:val="00695C73"/>
    <w:rsid w:val="006A0F98"/>
    <w:rsid w:val="006A2E2D"/>
    <w:rsid w:val="006A7469"/>
    <w:rsid w:val="006B779E"/>
    <w:rsid w:val="006D4046"/>
    <w:rsid w:val="006D539E"/>
    <w:rsid w:val="006D712A"/>
    <w:rsid w:val="006E17DD"/>
    <w:rsid w:val="006E6BF2"/>
    <w:rsid w:val="006E6C20"/>
    <w:rsid w:val="006F0BD6"/>
    <w:rsid w:val="006F40E9"/>
    <w:rsid w:val="006F447A"/>
    <w:rsid w:val="006F7CB7"/>
    <w:rsid w:val="00700F9C"/>
    <w:rsid w:val="0070524B"/>
    <w:rsid w:val="00707E70"/>
    <w:rsid w:val="00710374"/>
    <w:rsid w:val="00712104"/>
    <w:rsid w:val="00714CF2"/>
    <w:rsid w:val="00720513"/>
    <w:rsid w:val="007215CF"/>
    <w:rsid w:val="00723122"/>
    <w:rsid w:val="00726822"/>
    <w:rsid w:val="00731848"/>
    <w:rsid w:val="007405E1"/>
    <w:rsid w:val="00741090"/>
    <w:rsid w:val="00741588"/>
    <w:rsid w:val="00743A83"/>
    <w:rsid w:val="00743C33"/>
    <w:rsid w:val="00743E32"/>
    <w:rsid w:val="00744BF1"/>
    <w:rsid w:val="007460C5"/>
    <w:rsid w:val="00753587"/>
    <w:rsid w:val="00756132"/>
    <w:rsid w:val="00761820"/>
    <w:rsid w:val="007674AD"/>
    <w:rsid w:val="00767657"/>
    <w:rsid w:val="0077005B"/>
    <w:rsid w:val="007707D0"/>
    <w:rsid w:val="00770CB5"/>
    <w:rsid w:val="00780ADA"/>
    <w:rsid w:val="00780B1D"/>
    <w:rsid w:val="00785F15"/>
    <w:rsid w:val="00786784"/>
    <w:rsid w:val="00791095"/>
    <w:rsid w:val="00793597"/>
    <w:rsid w:val="00795359"/>
    <w:rsid w:val="00797C85"/>
    <w:rsid w:val="00797F3F"/>
    <w:rsid w:val="007A408C"/>
    <w:rsid w:val="007A4395"/>
    <w:rsid w:val="007A5F86"/>
    <w:rsid w:val="007A7041"/>
    <w:rsid w:val="007A7A36"/>
    <w:rsid w:val="007B0DBA"/>
    <w:rsid w:val="007B3807"/>
    <w:rsid w:val="007B4747"/>
    <w:rsid w:val="007C0086"/>
    <w:rsid w:val="007C0AC7"/>
    <w:rsid w:val="007C3C07"/>
    <w:rsid w:val="007D3BE0"/>
    <w:rsid w:val="007D5FF8"/>
    <w:rsid w:val="007E083C"/>
    <w:rsid w:val="007E14F8"/>
    <w:rsid w:val="007E2D15"/>
    <w:rsid w:val="007E3849"/>
    <w:rsid w:val="007E6611"/>
    <w:rsid w:val="007E6B32"/>
    <w:rsid w:val="007E6EE0"/>
    <w:rsid w:val="007F2332"/>
    <w:rsid w:val="007F2F9C"/>
    <w:rsid w:val="007F4BDC"/>
    <w:rsid w:val="007F4FEF"/>
    <w:rsid w:val="00814FC8"/>
    <w:rsid w:val="00815A39"/>
    <w:rsid w:val="00822A42"/>
    <w:rsid w:val="00824419"/>
    <w:rsid w:val="00827FB9"/>
    <w:rsid w:val="008308A4"/>
    <w:rsid w:val="00833D3C"/>
    <w:rsid w:val="0083702A"/>
    <w:rsid w:val="00837869"/>
    <w:rsid w:val="00843848"/>
    <w:rsid w:val="0084512A"/>
    <w:rsid w:val="00846665"/>
    <w:rsid w:val="00846A0F"/>
    <w:rsid w:val="00861F44"/>
    <w:rsid w:val="00863468"/>
    <w:rsid w:val="008656BD"/>
    <w:rsid w:val="0086781B"/>
    <w:rsid w:val="008721AA"/>
    <w:rsid w:val="00873658"/>
    <w:rsid w:val="008744A0"/>
    <w:rsid w:val="0087752B"/>
    <w:rsid w:val="008809BE"/>
    <w:rsid w:val="00880A53"/>
    <w:rsid w:val="00883035"/>
    <w:rsid w:val="00887071"/>
    <w:rsid w:val="00895746"/>
    <w:rsid w:val="00895EE9"/>
    <w:rsid w:val="00897D70"/>
    <w:rsid w:val="00897EFA"/>
    <w:rsid w:val="008A5AA7"/>
    <w:rsid w:val="008A60D2"/>
    <w:rsid w:val="008A7343"/>
    <w:rsid w:val="008B4FCB"/>
    <w:rsid w:val="008B60CD"/>
    <w:rsid w:val="008B64FC"/>
    <w:rsid w:val="008B6554"/>
    <w:rsid w:val="008B6897"/>
    <w:rsid w:val="008C08EF"/>
    <w:rsid w:val="008C3295"/>
    <w:rsid w:val="008C466E"/>
    <w:rsid w:val="008C60E8"/>
    <w:rsid w:val="008E1B4E"/>
    <w:rsid w:val="008E7AB0"/>
    <w:rsid w:val="008E7B6C"/>
    <w:rsid w:val="008F0B63"/>
    <w:rsid w:val="008F7516"/>
    <w:rsid w:val="009027C4"/>
    <w:rsid w:val="009032E2"/>
    <w:rsid w:val="00903757"/>
    <w:rsid w:val="00906F4E"/>
    <w:rsid w:val="0090759B"/>
    <w:rsid w:val="009120D5"/>
    <w:rsid w:val="00913BA0"/>
    <w:rsid w:val="009166A1"/>
    <w:rsid w:val="00921B5C"/>
    <w:rsid w:val="0092455C"/>
    <w:rsid w:val="009330C4"/>
    <w:rsid w:val="0093546C"/>
    <w:rsid w:val="00937C10"/>
    <w:rsid w:val="00942019"/>
    <w:rsid w:val="00945330"/>
    <w:rsid w:val="009552E7"/>
    <w:rsid w:val="009565CF"/>
    <w:rsid w:val="00956BA5"/>
    <w:rsid w:val="0096139F"/>
    <w:rsid w:val="00962953"/>
    <w:rsid w:val="009640D4"/>
    <w:rsid w:val="009669C3"/>
    <w:rsid w:val="009700CD"/>
    <w:rsid w:val="0097019D"/>
    <w:rsid w:val="00981953"/>
    <w:rsid w:val="009872D2"/>
    <w:rsid w:val="009913EE"/>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3E5B"/>
    <w:rsid w:val="009F475D"/>
    <w:rsid w:val="00A145F9"/>
    <w:rsid w:val="00A15049"/>
    <w:rsid w:val="00A17BC7"/>
    <w:rsid w:val="00A2283B"/>
    <w:rsid w:val="00A24B3F"/>
    <w:rsid w:val="00A26E48"/>
    <w:rsid w:val="00A37075"/>
    <w:rsid w:val="00A37C30"/>
    <w:rsid w:val="00A46F7B"/>
    <w:rsid w:val="00A50093"/>
    <w:rsid w:val="00A601D6"/>
    <w:rsid w:val="00A627A4"/>
    <w:rsid w:val="00A6426C"/>
    <w:rsid w:val="00A7072E"/>
    <w:rsid w:val="00A81B2A"/>
    <w:rsid w:val="00A9229A"/>
    <w:rsid w:val="00A96547"/>
    <w:rsid w:val="00AA1CFE"/>
    <w:rsid w:val="00AB268E"/>
    <w:rsid w:val="00AB4311"/>
    <w:rsid w:val="00AB52E9"/>
    <w:rsid w:val="00AC1004"/>
    <w:rsid w:val="00AD083C"/>
    <w:rsid w:val="00AD0B88"/>
    <w:rsid w:val="00AD1C87"/>
    <w:rsid w:val="00AD4053"/>
    <w:rsid w:val="00AD67D9"/>
    <w:rsid w:val="00AE0A95"/>
    <w:rsid w:val="00AE14B7"/>
    <w:rsid w:val="00AE3E59"/>
    <w:rsid w:val="00AE3FAE"/>
    <w:rsid w:val="00AE650E"/>
    <w:rsid w:val="00AE6E03"/>
    <w:rsid w:val="00AE7D1B"/>
    <w:rsid w:val="00AF193E"/>
    <w:rsid w:val="00AF2C6D"/>
    <w:rsid w:val="00AF3130"/>
    <w:rsid w:val="00AF5FB7"/>
    <w:rsid w:val="00AF61A8"/>
    <w:rsid w:val="00B0170E"/>
    <w:rsid w:val="00B03D80"/>
    <w:rsid w:val="00B0660E"/>
    <w:rsid w:val="00B07253"/>
    <w:rsid w:val="00B156AB"/>
    <w:rsid w:val="00B17527"/>
    <w:rsid w:val="00B2281C"/>
    <w:rsid w:val="00B33AF8"/>
    <w:rsid w:val="00B33F24"/>
    <w:rsid w:val="00B37B29"/>
    <w:rsid w:val="00B402E5"/>
    <w:rsid w:val="00B42EC5"/>
    <w:rsid w:val="00B43419"/>
    <w:rsid w:val="00B43550"/>
    <w:rsid w:val="00B43FED"/>
    <w:rsid w:val="00B44CF2"/>
    <w:rsid w:val="00B47679"/>
    <w:rsid w:val="00B47AFE"/>
    <w:rsid w:val="00B47CC1"/>
    <w:rsid w:val="00B52F0A"/>
    <w:rsid w:val="00B53EEF"/>
    <w:rsid w:val="00B558AE"/>
    <w:rsid w:val="00B6047E"/>
    <w:rsid w:val="00B7057E"/>
    <w:rsid w:val="00B735BD"/>
    <w:rsid w:val="00B739AD"/>
    <w:rsid w:val="00B808AF"/>
    <w:rsid w:val="00B83ACB"/>
    <w:rsid w:val="00B8554F"/>
    <w:rsid w:val="00B91F4C"/>
    <w:rsid w:val="00B93227"/>
    <w:rsid w:val="00B94FDE"/>
    <w:rsid w:val="00B95298"/>
    <w:rsid w:val="00BA3337"/>
    <w:rsid w:val="00BA6ACF"/>
    <w:rsid w:val="00BB5161"/>
    <w:rsid w:val="00BC5E12"/>
    <w:rsid w:val="00BC6CF9"/>
    <w:rsid w:val="00BD0735"/>
    <w:rsid w:val="00BD4324"/>
    <w:rsid w:val="00BD47DB"/>
    <w:rsid w:val="00BD754F"/>
    <w:rsid w:val="00BD7BF2"/>
    <w:rsid w:val="00BE175A"/>
    <w:rsid w:val="00BE36D1"/>
    <w:rsid w:val="00BE5DBC"/>
    <w:rsid w:val="00BE7E4F"/>
    <w:rsid w:val="00BF1317"/>
    <w:rsid w:val="00BF2175"/>
    <w:rsid w:val="00BF3F13"/>
    <w:rsid w:val="00C01DC2"/>
    <w:rsid w:val="00C05723"/>
    <w:rsid w:val="00C0588C"/>
    <w:rsid w:val="00C1177C"/>
    <w:rsid w:val="00C117F2"/>
    <w:rsid w:val="00C1340E"/>
    <w:rsid w:val="00C174DC"/>
    <w:rsid w:val="00C1762E"/>
    <w:rsid w:val="00C22B83"/>
    <w:rsid w:val="00C25697"/>
    <w:rsid w:val="00C2779B"/>
    <w:rsid w:val="00C34C5F"/>
    <w:rsid w:val="00C368EF"/>
    <w:rsid w:val="00C40CF0"/>
    <w:rsid w:val="00C42233"/>
    <w:rsid w:val="00C45966"/>
    <w:rsid w:val="00C5533A"/>
    <w:rsid w:val="00C56EA3"/>
    <w:rsid w:val="00C601FC"/>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D0516"/>
    <w:rsid w:val="00CD0A51"/>
    <w:rsid w:val="00CD137E"/>
    <w:rsid w:val="00CD750B"/>
    <w:rsid w:val="00CE0ED6"/>
    <w:rsid w:val="00CE29BA"/>
    <w:rsid w:val="00CF1543"/>
    <w:rsid w:val="00CF18F0"/>
    <w:rsid w:val="00CF2F9D"/>
    <w:rsid w:val="00CF6350"/>
    <w:rsid w:val="00D137C2"/>
    <w:rsid w:val="00D16822"/>
    <w:rsid w:val="00D22B5A"/>
    <w:rsid w:val="00D25729"/>
    <w:rsid w:val="00D30BBD"/>
    <w:rsid w:val="00D31427"/>
    <w:rsid w:val="00D31E8D"/>
    <w:rsid w:val="00D3239A"/>
    <w:rsid w:val="00D33462"/>
    <w:rsid w:val="00D33585"/>
    <w:rsid w:val="00D34D0A"/>
    <w:rsid w:val="00D367C2"/>
    <w:rsid w:val="00D4229D"/>
    <w:rsid w:val="00D441D8"/>
    <w:rsid w:val="00D46F60"/>
    <w:rsid w:val="00D47317"/>
    <w:rsid w:val="00D5151D"/>
    <w:rsid w:val="00D52A0A"/>
    <w:rsid w:val="00D53E3D"/>
    <w:rsid w:val="00D616B1"/>
    <w:rsid w:val="00D62E50"/>
    <w:rsid w:val="00D637B3"/>
    <w:rsid w:val="00D643B5"/>
    <w:rsid w:val="00D72A99"/>
    <w:rsid w:val="00D7438E"/>
    <w:rsid w:val="00D76DB5"/>
    <w:rsid w:val="00D7782D"/>
    <w:rsid w:val="00D825E4"/>
    <w:rsid w:val="00D86158"/>
    <w:rsid w:val="00D962E3"/>
    <w:rsid w:val="00D96888"/>
    <w:rsid w:val="00DA68F4"/>
    <w:rsid w:val="00DA7BF7"/>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06D63"/>
    <w:rsid w:val="00E102EB"/>
    <w:rsid w:val="00E1510C"/>
    <w:rsid w:val="00E15941"/>
    <w:rsid w:val="00E17E8A"/>
    <w:rsid w:val="00E27B9C"/>
    <w:rsid w:val="00E339E4"/>
    <w:rsid w:val="00E357E9"/>
    <w:rsid w:val="00E40E49"/>
    <w:rsid w:val="00E41402"/>
    <w:rsid w:val="00E41597"/>
    <w:rsid w:val="00E46FA6"/>
    <w:rsid w:val="00E47109"/>
    <w:rsid w:val="00E50A12"/>
    <w:rsid w:val="00E536EC"/>
    <w:rsid w:val="00E5520C"/>
    <w:rsid w:val="00E57154"/>
    <w:rsid w:val="00E60828"/>
    <w:rsid w:val="00E61125"/>
    <w:rsid w:val="00E62570"/>
    <w:rsid w:val="00E626CC"/>
    <w:rsid w:val="00E63ED9"/>
    <w:rsid w:val="00E65FF5"/>
    <w:rsid w:val="00E67D10"/>
    <w:rsid w:val="00E74F6B"/>
    <w:rsid w:val="00E7546A"/>
    <w:rsid w:val="00E76A4E"/>
    <w:rsid w:val="00E966F1"/>
    <w:rsid w:val="00EA1F40"/>
    <w:rsid w:val="00EA5996"/>
    <w:rsid w:val="00EB391F"/>
    <w:rsid w:val="00EB46FE"/>
    <w:rsid w:val="00EB7F09"/>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502E"/>
    <w:rsid w:val="00F05844"/>
    <w:rsid w:val="00F1022B"/>
    <w:rsid w:val="00F14A01"/>
    <w:rsid w:val="00F16091"/>
    <w:rsid w:val="00F1645D"/>
    <w:rsid w:val="00F173C0"/>
    <w:rsid w:val="00F340AF"/>
    <w:rsid w:val="00F345BF"/>
    <w:rsid w:val="00F426A6"/>
    <w:rsid w:val="00F44F74"/>
    <w:rsid w:val="00F51FD5"/>
    <w:rsid w:val="00F61B3B"/>
    <w:rsid w:val="00F71FA7"/>
    <w:rsid w:val="00F8665F"/>
    <w:rsid w:val="00F90434"/>
    <w:rsid w:val="00F915E0"/>
    <w:rsid w:val="00F970BB"/>
    <w:rsid w:val="00FA6F39"/>
    <w:rsid w:val="00FB2096"/>
    <w:rsid w:val="00FC1714"/>
    <w:rsid w:val="00FC3B6B"/>
    <w:rsid w:val="00FC6B21"/>
    <w:rsid w:val="00FD091F"/>
    <w:rsid w:val="00FD3543"/>
    <w:rsid w:val="00FD3B56"/>
    <w:rsid w:val="00FD45D7"/>
    <w:rsid w:val="00FD5E4B"/>
    <w:rsid w:val="00FE18EE"/>
    <w:rsid w:val="00FE31C8"/>
    <w:rsid w:val="00FE6334"/>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 w:type="character" w:customStyle="1" w:styleId="B3Char2">
    <w:name w:val="B3 Char2"/>
    <w:qFormat/>
    <w:rsid w:val="0058208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68FE1-ED88-4E77-BCC1-F2995292D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1959</Words>
  <Characters>11172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2020-08-12T13:42:00Z</dcterms:created>
  <dcterms:modified xsi:type="dcterms:W3CDTF">2020-08-17T07:56:00Z</dcterms:modified>
</cp:coreProperties>
</file>